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E534D" w:rsidR="00FE6436" w:rsidP="00303927" w:rsidRDefault="004C1853">
      <w:pPr>
        <w:pStyle w:val="Title"/>
        <w:rPr>
          <w:rFonts w:asciiTheme="minorHAnsi" w:hAnsiTheme="minorHAnsi"/>
          <w:b/>
          <w:i/>
          <w:color w:val="307C30"/>
        </w:rPr>
      </w:pPr>
      <w:r w:rsidRPr="003E534D">
        <w:rPr>
          <w:rFonts w:asciiTheme="minorHAnsi" w:hAnsiTheme="minorHAnsi"/>
          <w:b/>
          <w:i/>
          <w:color w:val="307C30"/>
        </w:rPr>
        <w:t>Gwynedd Carbon Isel</w:t>
      </w:r>
      <w:bookmarkStart w:name="_GoBack" w:id="0"/>
      <w:bookmarkEnd w:id="0"/>
    </w:p>
    <w:p w:rsidR="00303927" w:rsidP="00303927" w:rsidRDefault="00303927">
      <w:pPr>
        <w:pStyle w:val="Heading1"/>
        <w:jc w:val="center"/>
      </w:pPr>
      <w:r>
        <w:t>Ysgol ______________________</w:t>
      </w:r>
    </w:p>
    <w:p w:rsidRPr="00303927" w:rsidR="00303927" w:rsidP="00303927" w:rsidRDefault="00303927"/>
    <w:tbl>
      <w:tblPr>
        <w:tblStyle w:val="LightShading-Accent3"/>
        <w:tblW w:w="0" w:type="auto"/>
        <w:tblLook w:val="04A0" w:firstRow="1" w:lastRow="0" w:firstColumn="1" w:lastColumn="0" w:noHBand="0" w:noVBand="1"/>
      </w:tblPr>
      <w:tblGrid>
        <w:gridCol w:w="4621"/>
        <w:gridCol w:w="4621"/>
      </w:tblGrid>
      <w:tr w:rsidRPr="00303927" w:rsidR="00303927" w:rsidTr="00303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Pr="00685686" w:rsidR="00303927" w:rsidRDefault="00303927">
            <w:pPr>
              <w:rPr>
                <w:sz w:val="24"/>
              </w:rPr>
            </w:pPr>
          </w:p>
          <w:p w:rsidRPr="00685686" w:rsidR="00303927" w:rsidRDefault="00303927">
            <w:pPr>
              <w:rPr>
                <w:sz w:val="24"/>
              </w:rPr>
            </w:pPr>
            <w:r w:rsidRPr="00685686">
              <w:rPr>
                <w:sz w:val="24"/>
              </w:rPr>
              <w:t>Trosolwg:</w:t>
            </w:r>
          </w:p>
          <w:p w:rsidRPr="00685686" w:rsidR="00303927" w:rsidRDefault="00303927">
            <w:pPr>
              <w:rPr>
                <w:sz w:val="24"/>
              </w:rPr>
            </w:pPr>
          </w:p>
        </w:tc>
        <w:tc>
          <w:tcPr>
            <w:tcW w:w="4621" w:type="dxa"/>
          </w:tcPr>
          <w:p w:rsidRPr="00685686" w:rsidR="00303927" w:rsidRDefault="00303927">
            <w:pPr>
              <w:cnfStyle w:val="100000000000" w:firstRow="1" w:lastRow="0" w:firstColumn="0" w:lastColumn="0" w:oddVBand="0" w:evenVBand="0" w:oddHBand="0" w:evenHBand="0" w:firstRowFirstColumn="0" w:firstRowLastColumn="0" w:lastRowFirstColumn="0" w:lastRowLastColumn="0"/>
              <w:rPr>
                <w:sz w:val="24"/>
              </w:rPr>
            </w:pPr>
          </w:p>
          <w:p w:rsidRPr="00685686" w:rsidR="00303927" w:rsidRDefault="00303927">
            <w:pPr>
              <w:cnfStyle w:val="100000000000" w:firstRow="1" w:lastRow="0" w:firstColumn="0" w:lastColumn="0" w:oddVBand="0" w:evenVBand="0" w:oddHBand="0" w:evenHBand="0" w:firstRowFirstColumn="0" w:firstRowLastColumn="0" w:lastRowFirstColumn="0" w:lastRowLastColumn="0"/>
              <w:rPr>
                <w:sz w:val="24"/>
              </w:rPr>
            </w:pPr>
          </w:p>
        </w:tc>
      </w:tr>
      <w:tr w:rsidRPr="00303927" w:rsidR="00303927" w:rsidTr="0030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Pr="00685686" w:rsidR="00303927" w:rsidRDefault="00303927">
            <w:pPr>
              <w:rPr>
                <w:sz w:val="24"/>
              </w:rPr>
            </w:pPr>
            <w:r w:rsidRPr="00685686">
              <w:rPr>
                <w:sz w:val="24"/>
              </w:rPr>
              <w:t>Cyfeiriad:</w:t>
            </w:r>
          </w:p>
          <w:p w:rsidRPr="00685686" w:rsidR="00303927" w:rsidRDefault="00303927">
            <w:pPr>
              <w:rPr>
                <w:sz w:val="24"/>
              </w:rPr>
            </w:pPr>
          </w:p>
        </w:tc>
        <w:tc>
          <w:tcPr>
            <w:tcW w:w="4621" w:type="dxa"/>
          </w:tcPr>
          <w:p w:rsidRPr="00685686" w:rsidR="00303927" w:rsidRDefault="00303927">
            <w:pPr>
              <w:cnfStyle w:val="000000100000" w:firstRow="0" w:lastRow="0" w:firstColumn="0" w:lastColumn="0" w:oddVBand="0" w:evenVBand="0" w:oddHBand="1" w:evenHBand="0" w:firstRowFirstColumn="0" w:firstRowLastColumn="0" w:lastRowFirstColumn="0" w:lastRowLastColumn="0"/>
              <w:rPr>
                <w:sz w:val="24"/>
              </w:rPr>
            </w:pPr>
          </w:p>
        </w:tc>
      </w:tr>
      <w:tr w:rsidRPr="00303927" w:rsidR="00303927" w:rsidTr="00303927">
        <w:tc>
          <w:tcPr>
            <w:cnfStyle w:val="001000000000" w:firstRow="0" w:lastRow="0" w:firstColumn="1" w:lastColumn="0" w:oddVBand="0" w:evenVBand="0" w:oddHBand="0" w:evenHBand="0" w:firstRowFirstColumn="0" w:firstRowLastColumn="0" w:lastRowFirstColumn="0" w:lastRowLastColumn="0"/>
            <w:tcW w:w="4621" w:type="dxa"/>
          </w:tcPr>
          <w:p w:rsidRPr="00685686" w:rsidR="00303927" w:rsidRDefault="00303927">
            <w:pPr>
              <w:rPr>
                <w:sz w:val="24"/>
              </w:rPr>
            </w:pPr>
            <w:r w:rsidRPr="00685686">
              <w:rPr>
                <w:sz w:val="24"/>
              </w:rPr>
              <w:t>Arwynebedd:</w:t>
            </w:r>
          </w:p>
          <w:p w:rsidRPr="00685686" w:rsidR="00303927" w:rsidRDefault="00303927">
            <w:pPr>
              <w:rPr>
                <w:sz w:val="24"/>
              </w:rPr>
            </w:pPr>
          </w:p>
        </w:tc>
        <w:tc>
          <w:tcPr>
            <w:tcW w:w="4621" w:type="dxa"/>
          </w:tcPr>
          <w:p w:rsidRPr="00685686" w:rsidR="00303927" w:rsidRDefault="00303927">
            <w:pPr>
              <w:cnfStyle w:val="000000000000" w:firstRow="0" w:lastRow="0" w:firstColumn="0" w:lastColumn="0" w:oddVBand="0" w:evenVBand="0" w:oddHBand="0" w:evenHBand="0" w:firstRowFirstColumn="0" w:firstRowLastColumn="0" w:lastRowFirstColumn="0" w:lastRowLastColumn="0"/>
              <w:rPr>
                <w:sz w:val="24"/>
              </w:rPr>
            </w:pPr>
          </w:p>
        </w:tc>
      </w:tr>
      <w:tr w:rsidRPr="00303927" w:rsidR="00303927" w:rsidTr="0030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Pr="00685686" w:rsidR="00303927" w:rsidRDefault="00303927">
            <w:pPr>
              <w:rPr>
                <w:sz w:val="24"/>
              </w:rPr>
            </w:pPr>
            <w:r w:rsidRPr="00685686">
              <w:rPr>
                <w:sz w:val="24"/>
              </w:rPr>
              <w:t>Sgôr DEC:</w:t>
            </w:r>
          </w:p>
          <w:p w:rsidRPr="00685686" w:rsidR="00303927" w:rsidRDefault="00303927">
            <w:pPr>
              <w:rPr>
                <w:sz w:val="24"/>
              </w:rPr>
            </w:pPr>
          </w:p>
        </w:tc>
        <w:tc>
          <w:tcPr>
            <w:tcW w:w="4621" w:type="dxa"/>
          </w:tcPr>
          <w:p w:rsidRPr="00685686" w:rsidR="00303927" w:rsidRDefault="00303927">
            <w:pPr>
              <w:cnfStyle w:val="000000100000" w:firstRow="0" w:lastRow="0" w:firstColumn="0" w:lastColumn="0" w:oddVBand="0" w:evenVBand="0" w:oddHBand="1" w:evenHBand="0" w:firstRowFirstColumn="0" w:firstRowLastColumn="0" w:lastRowFirstColumn="0" w:lastRowLastColumn="0"/>
              <w:rPr>
                <w:sz w:val="24"/>
              </w:rPr>
            </w:pPr>
          </w:p>
        </w:tc>
      </w:tr>
      <w:tr w:rsidRPr="00303927" w:rsidR="00303927" w:rsidTr="00303927">
        <w:tc>
          <w:tcPr>
            <w:cnfStyle w:val="001000000000" w:firstRow="0" w:lastRow="0" w:firstColumn="1" w:lastColumn="0" w:oddVBand="0" w:evenVBand="0" w:oddHBand="0" w:evenHBand="0" w:firstRowFirstColumn="0" w:firstRowLastColumn="0" w:lastRowFirstColumn="0" w:lastRowLastColumn="0"/>
            <w:tcW w:w="4621" w:type="dxa"/>
          </w:tcPr>
          <w:p w:rsidRPr="00685686" w:rsidR="00303927" w:rsidRDefault="00303927">
            <w:pPr>
              <w:rPr>
                <w:sz w:val="24"/>
              </w:rPr>
            </w:pPr>
            <w:r w:rsidRPr="00685686">
              <w:rPr>
                <w:sz w:val="24"/>
              </w:rPr>
              <w:t xml:space="preserve">Trydan: </w:t>
            </w:r>
          </w:p>
          <w:p w:rsidRPr="00685686" w:rsidR="00303927" w:rsidRDefault="00303927">
            <w:pPr>
              <w:rPr>
                <w:sz w:val="24"/>
              </w:rPr>
            </w:pPr>
          </w:p>
        </w:tc>
        <w:tc>
          <w:tcPr>
            <w:tcW w:w="4621" w:type="dxa"/>
          </w:tcPr>
          <w:p w:rsidRPr="00685686" w:rsidR="00303927" w:rsidRDefault="00303927">
            <w:pPr>
              <w:cnfStyle w:val="000000000000" w:firstRow="0" w:lastRow="0" w:firstColumn="0" w:lastColumn="0" w:oddVBand="0" w:evenVBand="0" w:oddHBand="0" w:evenHBand="0" w:firstRowFirstColumn="0" w:firstRowLastColumn="0" w:lastRowFirstColumn="0" w:lastRowLastColumn="0"/>
              <w:rPr>
                <w:sz w:val="24"/>
              </w:rPr>
            </w:pPr>
          </w:p>
        </w:tc>
      </w:tr>
      <w:tr w:rsidRPr="00303927" w:rsidR="00303927" w:rsidTr="0030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Pr="00685686" w:rsidR="00303927" w:rsidRDefault="00303927">
            <w:pPr>
              <w:rPr>
                <w:sz w:val="24"/>
              </w:rPr>
            </w:pPr>
            <w:r w:rsidRPr="00685686">
              <w:rPr>
                <w:sz w:val="24"/>
              </w:rPr>
              <w:t>Tanwydd:</w:t>
            </w:r>
          </w:p>
          <w:p w:rsidRPr="00685686" w:rsidR="00303927" w:rsidRDefault="00303927">
            <w:pPr>
              <w:rPr>
                <w:sz w:val="24"/>
              </w:rPr>
            </w:pPr>
          </w:p>
        </w:tc>
        <w:tc>
          <w:tcPr>
            <w:tcW w:w="4621" w:type="dxa"/>
          </w:tcPr>
          <w:p w:rsidRPr="00685686" w:rsidR="00303927" w:rsidRDefault="00303927">
            <w:pPr>
              <w:cnfStyle w:val="000000100000" w:firstRow="0" w:lastRow="0" w:firstColumn="0" w:lastColumn="0" w:oddVBand="0" w:evenVBand="0" w:oddHBand="1" w:evenHBand="0" w:firstRowFirstColumn="0" w:firstRowLastColumn="0" w:lastRowFirstColumn="0" w:lastRowLastColumn="0"/>
              <w:rPr>
                <w:sz w:val="24"/>
              </w:rPr>
            </w:pPr>
          </w:p>
        </w:tc>
      </w:tr>
      <w:tr w:rsidRPr="00303927" w:rsidR="00303927" w:rsidTr="00303927">
        <w:tc>
          <w:tcPr>
            <w:cnfStyle w:val="001000000000" w:firstRow="0" w:lastRow="0" w:firstColumn="1" w:lastColumn="0" w:oddVBand="0" w:evenVBand="0" w:oddHBand="0" w:evenHBand="0" w:firstRowFirstColumn="0" w:firstRowLastColumn="0" w:lastRowFirstColumn="0" w:lastRowLastColumn="0"/>
            <w:tcW w:w="4621" w:type="dxa"/>
          </w:tcPr>
          <w:p w:rsidRPr="00685686" w:rsidR="00303927" w:rsidRDefault="00303927">
            <w:pPr>
              <w:rPr>
                <w:sz w:val="24"/>
              </w:rPr>
            </w:pPr>
            <w:r w:rsidRPr="00685686">
              <w:rPr>
                <w:sz w:val="24"/>
              </w:rPr>
              <w:t xml:space="preserve">Allyriadau Carbon: </w:t>
            </w:r>
          </w:p>
          <w:p w:rsidRPr="00685686" w:rsidR="00303927" w:rsidRDefault="00303927">
            <w:pPr>
              <w:rPr>
                <w:sz w:val="24"/>
              </w:rPr>
            </w:pPr>
          </w:p>
        </w:tc>
        <w:tc>
          <w:tcPr>
            <w:tcW w:w="4621" w:type="dxa"/>
          </w:tcPr>
          <w:p w:rsidRPr="00685686" w:rsidR="00303927" w:rsidRDefault="00303927">
            <w:pPr>
              <w:cnfStyle w:val="000000000000" w:firstRow="0" w:lastRow="0" w:firstColumn="0" w:lastColumn="0" w:oddVBand="0" w:evenVBand="0" w:oddHBand="0" w:evenHBand="0" w:firstRowFirstColumn="0" w:firstRowLastColumn="0" w:lastRowFirstColumn="0" w:lastRowLastColumn="0"/>
              <w:rPr>
                <w:sz w:val="24"/>
              </w:rPr>
            </w:pPr>
          </w:p>
        </w:tc>
      </w:tr>
      <w:tr w:rsidRPr="00303927" w:rsidR="00303927" w:rsidTr="003039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Pr="00685686" w:rsidR="00303927" w:rsidRDefault="00303927">
            <w:pPr>
              <w:rPr>
                <w:sz w:val="24"/>
              </w:rPr>
            </w:pPr>
            <w:r w:rsidRPr="00685686">
              <w:rPr>
                <w:sz w:val="24"/>
              </w:rPr>
              <w:t xml:space="preserve">Ynni </w:t>
            </w:r>
            <w:proofErr w:type="spellStart"/>
            <w:r w:rsidRPr="00685686">
              <w:rPr>
                <w:sz w:val="24"/>
              </w:rPr>
              <w:t>Adnewyddol</w:t>
            </w:r>
            <w:proofErr w:type="spellEnd"/>
            <w:r w:rsidRPr="00685686">
              <w:rPr>
                <w:sz w:val="24"/>
              </w:rPr>
              <w:t>:</w:t>
            </w:r>
          </w:p>
          <w:p w:rsidRPr="00685686" w:rsidR="00303927" w:rsidRDefault="00303927">
            <w:pPr>
              <w:rPr>
                <w:sz w:val="24"/>
              </w:rPr>
            </w:pPr>
          </w:p>
        </w:tc>
        <w:tc>
          <w:tcPr>
            <w:tcW w:w="4621" w:type="dxa"/>
          </w:tcPr>
          <w:p w:rsidRPr="00685686" w:rsidR="00303927" w:rsidRDefault="00303927">
            <w:pPr>
              <w:cnfStyle w:val="000000100000" w:firstRow="0" w:lastRow="0" w:firstColumn="0" w:lastColumn="0" w:oddVBand="0" w:evenVBand="0" w:oddHBand="1" w:evenHBand="0" w:firstRowFirstColumn="0" w:firstRowLastColumn="0" w:lastRowFirstColumn="0" w:lastRowLastColumn="0"/>
              <w:rPr>
                <w:sz w:val="24"/>
              </w:rPr>
            </w:pPr>
          </w:p>
        </w:tc>
      </w:tr>
    </w:tbl>
    <w:p w:rsidR="00303927" w:rsidRDefault="00303927"/>
    <w:p w:rsidR="00303927" w:rsidP="00104B38" w:rsidRDefault="009E0006">
      <w:pPr>
        <w:pStyle w:val="Heading1"/>
      </w:pPr>
      <w:r>
        <w:t xml:space="preserve">Manylion Cyswllt: </w:t>
      </w:r>
    </w:p>
    <w:p w:rsidRPr="009E0006" w:rsidR="009E0006" w:rsidP="009E0006" w:rsidRDefault="009E0006"/>
    <w:tbl>
      <w:tblPr>
        <w:tblStyle w:val="LightShading-Accent3"/>
        <w:tblW w:w="0" w:type="auto"/>
        <w:tblLook w:val="04A0" w:firstRow="1" w:lastRow="0" w:firstColumn="1" w:lastColumn="0" w:noHBand="0" w:noVBand="1"/>
      </w:tblPr>
      <w:tblGrid>
        <w:gridCol w:w="3080"/>
        <w:gridCol w:w="3081"/>
        <w:gridCol w:w="3081"/>
      </w:tblGrid>
      <w:tr w:rsidR="009E0006" w:rsidTr="009E00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Pr="00685686" w:rsidR="009E0006" w:rsidP="009E0006" w:rsidRDefault="009E0006">
            <w:pPr>
              <w:rPr>
                <w:sz w:val="24"/>
              </w:rPr>
            </w:pPr>
          </w:p>
          <w:p w:rsidRPr="00685686" w:rsidR="009E0006" w:rsidP="009E0006" w:rsidRDefault="009E0006">
            <w:pPr>
              <w:rPr>
                <w:sz w:val="24"/>
              </w:rPr>
            </w:pPr>
            <w:r w:rsidRPr="00685686">
              <w:rPr>
                <w:sz w:val="24"/>
              </w:rPr>
              <w:t>Swyddogaeth</w:t>
            </w:r>
          </w:p>
          <w:p w:rsidRPr="00685686" w:rsidR="009E0006" w:rsidP="009E0006" w:rsidRDefault="009E0006">
            <w:pPr>
              <w:rPr>
                <w:sz w:val="24"/>
              </w:rPr>
            </w:pPr>
          </w:p>
        </w:tc>
        <w:tc>
          <w:tcPr>
            <w:tcW w:w="3081" w:type="dxa"/>
          </w:tcPr>
          <w:p w:rsidRPr="00685686" w:rsidR="009E0006" w:rsidP="009E0006" w:rsidRDefault="009E0006">
            <w:pPr>
              <w:cnfStyle w:val="100000000000" w:firstRow="1" w:lastRow="0" w:firstColumn="0" w:lastColumn="0" w:oddVBand="0" w:evenVBand="0" w:oddHBand="0" w:evenHBand="0" w:firstRowFirstColumn="0" w:firstRowLastColumn="0" w:lastRowFirstColumn="0" w:lastRowLastColumn="0"/>
              <w:rPr>
                <w:sz w:val="24"/>
              </w:rPr>
            </w:pPr>
          </w:p>
          <w:p w:rsidRPr="00685686" w:rsidR="009E0006" w:rsidP="009E0006" w:rsidRDefault="009E0006">
            <w:pPr>
              <w:cnfStyle w:val="100000000000" w:firstRow="1" w:lastRow="0" w:firstColumn="0" w:lastColumn="0" w:oddVBand="0" w:evenVBand="0" w:oddHBand="0" w:evenHBand="0" w:firstRowFirstColumn="0" w:firstRowLastColumn="0" w:lastRowFirstColumn="0" w:lastRowLastColumn="0"/>
              <w:rPr>
                <w:sz w:val="24"/>
              </w:rPr>
            </w:pPr>
            <w:r w:rsidRPr="00685686">
              <w:rPr>
                <w:sz w:val="24"/>
              </w:rPr>
              <w:t>Enw</w:t>
            </w:r>
          </w:p>
        </w:tc>
        <w:tc>
          <w:tcPr>
            <w:tcW w:w="3081" w:type="dxa"/>
          </w:tcPr>
          <w:p w:rsidRPr="00685686" w:rsidR="009E0006" w:rsidP="009E0006" w:rsidRDefault="009E0006">
            <w:pPr>
              <w:cnfStyle w:val="100000000000" w:firstRow="1" w:lastRow="0" w:firstColumn="0" w:lastColumn="0" w:oddVBand="0" w:evenVBand="0" w:oddHBand="0" w:evenHBand="0" w:firstRowFirstColumn="0" w:firstRowLastColumn="0" w:lastRowFirstColumn="0" w:lastRowLastColumn="0"/>
              <w:rPr>
                <w:sz w:val="24"/>
              </w:rPr>
            </w:pPr>
          </w:p>
          <w:p w:rsidRPr="00685686" w:rsidR="009E0006" w:rsidP="009E0006" w:rsidRDefault="009E0006">
            <w:pPr>
              <w:cnfStyle w:val="100000000000" w:firstRow="1" w:lastRow="0" w:firstColumn="0" w:lastColumn="0" w:oddVBand="0" w:evenVBand="0" w:oddHBand="0" w:evenHBand="0" w:firstRowFirstColumn="0" w:firstRowLastColumn="0" w:lastRowFirstColumn="0" w:lastRowLastColumn="0"/>
              <w:rPr>
                <w:sz w:val="24"/>
              </w:rPr>
            </w:pPr>
            <w:r w:rsidRPr="00685686">
              <w:rPr>
                <w:sz w:val="24"/>
              </w:rPr>
              <w:t>Rhif Ffon</w:t>
            </w:r>
          </w:p>
          <w:p w:rsidRPr="00685686" w:rsidR="009E0006" w:rsidP="009E0006" w:rsidRDefault="009E0006">
            <w:pPr>
              <w:cnfStyle w:val="100000000000" w:firstRow="1" w:lastRow="0" w:firstColumn="0" w:lastColumn="0" w:oddVBand="0" w:evenVBand="0" w:oddHBand="0" w:evenHBand="0" w:firstRowFirstColumn="0" w:firstRowLastColumn="0" w:lastRowFirstColumn="0" w:lastRowLastColumn="0"/>
              <w:rPr>
                <w:sz w:val="24"/>
              </w:rPr>
            </w:pPr>
          </w:p>
        </w:tc>
      </w:tr>
      <w:tr w:rsidR="009E0006" w:rsidTr="009E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Pr="00685686" w:rsidR="009E0006" w:rsidP="009E0006" w:rsidRDefault="009E0006">
            <w:pPr>
              <w:rPr>
                <w:sz w:val="24"/>
              </w:rPr>
            </w:pPr>
            <w:r w:rsidRPr="00685686">
              <w:rPr>
                <w:sz w:val="24"/>
              </w:rPr>
              <w:t>Pennaeth</w:t>
            </w:r>
          </w:p>
          <w:p w:rsidRPr="00685686" w:rsidR="009E0006" w:rsidP="009E0006" w:rsidRDefault="009E0006">
            <w:pPr>
              <w:rPr>
                <w:sz w:val="24"/>
              </w:rPr>
            </w:pPr>
          </w:p>
        </w:tc>
        <w:tc>
          <w:tcPr>
            <w:tcW w:w="3081" w:type="dxa"/>
          </w:tcPr>
          <w:p w:rsidRPr="00685686" w:rsidR="009E0006" w:rsidP="009E0006" w:rsidRDefault="009E0006">
            <w:pPr>
              <w:cnfStyle w:val="000000100000" w:firstRow="0" w:lastRow="0" w:firstColumn="0" w:lastColumn="0" w:oddVBand="0" w:evenVBand="0" w:oddHBand="1" w:evenHBand="0" w:firstRowFirstColumn="0" w:firstRowLastColumn="0" w:lastRowFirstColumn="0" w:lastRowLastColumn="0"/>
              <w:rPr>
                <w:sz w:val="24"/>
              </w:rPr>
            </w:pPr>
          </w:p>
        </w:tc>
        <w:tc>
          <w:tcPr>
            <w:tcW w:w="3081" w:type="dxa"/>
          </w:tcPr>
          <w:p w:rsidRPr="00685686" w:rsidR="009E0006" w:rsidP="009E0006" w:rsidRDefault="009E0006">
            <w:pPr>
              <w:cnfStyle w:val="000000100000" w:firstRow="0" w:lastRow="0" w:firstColumn="0" w:lastColumn="0" w:oddVBand="0" w:evenVBand="0" w:oddHBand="1" w:evenHBand="0" w:firstRowFirstColumn="0" w:firstRowLastColumn="0" w:lastRowFirstColumn="0" w:lastRowLastColumn="0"/>
              <w:rPr>
                <w:sz w:val="24"/>
              </w:rPr>
            </w:pPr>
          </w:p>
        </w:tc>
      </w:tr>
      <w:tr w:rsidR="009E0006" w:rsidTr="009E0006">
        <w:tc>
          <w:tcPr>
            <w:cnfStyle w:val="001000000000" w:firstRow="0" w:lastRow="0" w:firstColumn="1" w:lastColumn="0" w:oddVBand="0" w:evenVBand="0" w:oddHBand="0" w:evenHBand="0" w:firstRowFirstColumn="0" w:firstRowLastColumn="0" w:lastRowFirstColumn="0" w:lastRowLastColumn="0"/>
            <w:tcW w:w="3080" w:type="dxa"/>
          </w:tcPr>
          <w:p w:rsidRPr="00685686" w:rsidR="009E0006" w:rsidP="009E0006" w:rsidRDefault="009E0006">
            <w:pPr>
              <w:rPr>
                <w:sz w:val="24"/>
              </w:rPr>
            </w:pPr>
            <w:r w:rsidRPr="00685686">
              <w:rPr>
                <w:sz w:val="24"/>
              </w:rPr>
              <w:t>Dirprwy</w:t>
            </w:r>
          </w:p>
          <w:p w:rsidRPr="00685686" w:rsidR="009E0006" w:rsidP="009E0006" w:rsidRDefault="009E0006">
            <w:pPr>
              <w:rPr>
                <w:sz w:val="24"/>
              </w:rPr>
            </w:pPr>
          </w:p>
        </w:tc>
        <w:tc>
          <w:tcPr>
            <w:tcW w:w="3081" w:type="dxa"/>
          </w:tcPr>
          <w:p w:rsidRPr="00685686" w:rsidR="009E0006" w:rsidP="009E0006" w:rsidRDefault="009E0006">
            <w:pPr>
              <w:cnfStyle w:val="000000000000" w:firstRow="0" w:lastRow="0" w:firstColumn="0" w:lastColumn="0" w:oddVBand="0" w:evenVBand="0" w:oddHBand="0" w:evenHBand="0" w:firstRowFirstColumn="0" w:firstRowLastColumn="0" w:lastRowFirstColumn="0" w:lastRowLastColumn="0"/>
              <w:rPr>
                <w:sz w:val="24"/>
              </w:rPr>
            </w:pPr>
          </w:p>
        </w:tc>
        <w:tc>
          <w:tcPr>
            <w:tcW w:w="3081" w:type="dxa"/>
          </w:tcPr>
          <w:p w:rsidRPr="00685686" w:rsidR="009E0006" w:rsidP="009E0006" w:rsidRDefault="009E0006">
            <w:pPr>
              <w:cnfStyle w:val="000000000000" w:firstRow="0" w:lastRow="0" w:firstColumn="0" w:lastColumn="0" w:oddVBand="0" w:evenVBand="0" w:oddHBand="0" w:evenHBand="0" w:firstRowFirstColumn="0" w:firstRowLastColumn="0" w:lastRowFirstColumn="0" w:lastRowLastColumn="0"/>
              <w:rPr>
                <w:sz w:val="24"/>
              </w:rPr>
            </w:pPr>
          </w:p>
        </w:tc>
      </w:tr>
      <w:tr w:rsidR="009E0006" w:rsidTr="009E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Pr="00685686" w:rsidR="009E0006" w:rsidP="009E0006" w:rsidRDefault="009E0006">
            <w:pPr>
              <w:rPr>
                <w:sz w:val="24"/>
              </w:rPr>
            </w:pPr>
            <w:r w:rsidRPr="00685686">
              <w:rPr>
                <w:sz w:val="24"/>
              </w:rPr>
              <w:t>Athro / Athrawes</w:t>
            </w:r>
          </w:p>
          <w:p w:rsidRPr="00685686" w:rsidR="009E0006" w:rsidP="009E0006" w:rsidRDefault="009E0006">
            <w:pPr>
              <w:rPr>
                <w:sz w:val="24"/>
              </w:rPr>
            </w:pPr>
          </w:p>
        </w:tc>
        <w:tc>
          <w:tcPr>
            <w:tcW w:w="3081" w:type="dxa"/>
          </w:tcPr>
          <w:p w:rsidRPr="00685686" w:rsidR="009E0006" w:rsidP="009E0006" w:rsidRDefault="009E0006">
            <w:pPr>
              <w:cnfStyle w:val="000000100000" w:firstRow="0" w:lastRow="0" w:firstColumn="0" w:lastColumn="0" w:oddVBand="0" w:evenVBand="0" w:oddHBand="1" w:evenHBand="0" w:firstRowFirstColumn="0" w:firstRowLastColumn="0" w:lastRowFirstColumn="0" w:lastRowLastColumn="0"/>
              <w:rPr>
                <w:sz w:val="24"/>
              </w:rPr>
            </w:pPr>
          </w:p>
        </w:tc>
        <w:tc>
          <w:tcPr>
            <w:tcW w:w="3081" w:type="dxa"/>
          </w:tcPr>
          <w:p w:rsidRPr="00685686" w:rsidR="009E0006" w:rsidP="009E0006" w:rsidRDefault="009E0006">
            <w:pPr>
              <w:cnfStyle w:val="000000100000" w:firstRow="0" w:lastRow="0" w:firstColumn="0" w:lastColumn="0" w:oddVBand="0" w:evenVBand="0" w:oddHBand="1" w:evenHBand="0" w:firstRowFirstColumn="0" w:firstRowLastColumn="0" w:lastRowFirstColumn="0" w:lastRowLastColumn="0"/>
              <w:rPr>
                <w:sz w:val="24"/>
              </w:rPr>
            </w:pPr>
          </w:p>
        </w:tc>
      </w:tr>
      <w:tr w:rsidR="009E0006" w:rsidTr="009E0006">
        <w:tc>
          <w:tcPr>
            <w:cnfStyle w:val="001000000000" w:firstRow="0" w:lastRow="0" w:firstColumn="1" w:lastColumn="0" w:oddVBand="0" w:evenVBand="0" w:oddHBand="0" w:evenHBand="0" w:firstRowFirstColumn="0" w:firstRowLastColumn="0" w:lastRowFirstColumn="0" w:lastRowLastColumn="0"/>
            <w:tcW w:w="3080" w:type="dxa"/>
          </w:tcPr>
          <w:p w:rsidRPr="00685686" w:rsidR="009E0006" w:rsidP="009E0006" w:rsidRDefault="009E0006">
            <w:pPr>
              <w:rPr>
                <w:sz w:val="24"/>
              </w:rPr>
            </w:pPr>
            <w:r w:rsidRPr="00685686">
              <w:rPr>
                <w:sz w:val="24"/>
              </w:rPr>
              <w:t>Gofalwr</w:t>
            </w:r>
          </w:p>
          <w:p w:rsidRPr="00685686" w:rsidR="009E0006" w:rsidP="009E0006" w:rsidRDefault="009E0006">
            <w:pPr>
              <w:rPr>
                <w:sz w:val="24"/>
              </w:rPr>
            </w:pPr>
          </w:p>
        </w:tc>
        <w:tc>
          <w:tcPr>
            <w:tcW w:w="3081" w:type="dxa"/>
          </w:tcPr>
          <w:p w:rsidRPr="00685686" w:rsidR="009E0006" w:rsidP="009E0006" w:rsidRDefault="009E0006">
            <w:pPr>
              <w:cnfStyle w:val="000000000000" w:firstRow="0" w:lastRow="0" w:firstColumn="0" w:lastColumn="0" w:oddVBand="0" w:evenVBand="0" w:oddHBand="0" w:evenHBand="0" w:firstRowFirstColumn="0" w:firstRowLastColumn="0" w:lastRowFirstColumn="0" w:lastRowLastColumn="0"/>
              <w:rPr>
                <w:sz w:val="24"/>
              </w:rPr>
            </w:pPr>
          </w:p>
        </w:tc>
        <w:tc>
          <w:tcPr>
            <w:tcW w:w="3081" w:type="dxa"/>
          </w:tcPr>
          <w:p w:rsidRPr="00685686" w:rsidR="009E0006" w:rsidP="009E0006" w:rsidRDefault="009E0006">
            <w:pPr>
              <w:cnfStyle w:val="000000000000" w:firstRow="0" w:lastRow="0" w:firstColumn="0" w:lastColumn="0" w:oddVBand="0" w:evenVBand="0" w:oddHBand="0" w:evenHBand="0" w:firstRowFirstColumn="0" w:firstRowLastColumn="0" w:lastRowFirstColumn="0" w:lastRowLastColumn="0"/>
              <w:rPr>
                <w:sz w:val="24"/>
              </w:rPr>
            </w:pPr>
          </w:p>
        </w:tc>
      </w:tr>
      <w:tr w:rsidR="009E0006" w:rsidTr="009E00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Pr="00685686" w:rsidR="009E0006" w:rsidP="009E0006" w:rsidRDefault="009E0006">
            <w:pPr>
              <w:rPr>
                <w:sz w:val="24"/>
              </w:rPr>
            </w:pPr>
            <w:r w:rsidRPr="00685686">
              <w:rPr>
                <w:sz w:val="24"/>
              </w:rPr>
              <w:t xml:space="preserve">Tîm Ynni </w:t>
            </w:r>
          </w:p>
          <w:p w:rsidRPr="00685686" w:rsidR="009E0006" w:rsidP="009E0006" w:rsidRDefault="009E0006">
            <w:pPr>
              <w:rPr>
                <w:sz w:val="24"/>
              </w:rPr>
            </w:pPr>
          </w:p>
        </w:tc>
        <w:tc>
          <w:tcPr>
            <w:tcW w:w="3081" w:type="dxa"/>
          </w:tcPr>
          <w:p w:rsidRPr="00685686" w:rsidR="009E0006" w:rsidP="009E0006" w:rsidRDefault="009E0006">
            <w:pPr>
              <w:cnfStyle w:val="000000100000" w:firstRow="0" w:lastRow="0" w:firstColumn="0" w:lastColumn="0" w:oddVBand="0" w:evenVBand="0" w:oddHBand="1" w:evenHBand="0" w:firstRowFirstColumn="0" w:firstRowLastColumn="0" w:lastRowFirstColumn="0" w:lastRowLastColumn="0"/>
              <w:rPr>
                <w:sz w:val="24"/>
              </w:rPr>
            </w:pPr>
          </w:p>
        </w:tc>
        <w:tc>
          <w:tcPr>
            <w:tcW w:w="3081" w:type="dxa"/>
          </w:tcPr>
          <w:p w:rsidRPr="00685686" w:rsidR="009E0006" w:rsidP="009E0006" w:rsidRDefault="009E0006">
            <w:pPr>
              <w:cnfStyle w:val="000000100000" w:firstRow="0" w:lastRow="0" w:firstColumn="0" w:lastColumn="0" w:oddVBand="0" w:evenVBand="0" w:oddHBand="1" w:evenHBand="0" w:firstRowFirstColumn="0" w:firstRowLastColumn="0" w:lastRowFirstColumn="0" w:lastRowLastColumn="0"/>
              <w:rPr>
                <w:sz w:val="24"/>
              </w:rPr>
            </w:pPr>
          </w:p>
        </w:tc>
      </w:tr>
      <w:tr w:rsidR="009E0006" w:rsidTr="009E0006">
        <w:tc>
          <w:tcPr>
            <w:cnfStyle w:val="001000000000" w:firstRow="0" w:lastRow="0" w:firstColumn="1" w:lastColumn="0" w:oddVBand="0" w:evenVBand="0" w:oddHBand="0" w:evenHBand="0" w:firstRowFirstColumn="0" w:firstRowLastColumn="0" w:lastRowFirstColumn="0" w:lastRowLastColumn="0"/>
            <w:tcW w:w="3080" w:type="dxa"/>
          </w:tcPr>
          <w:p w:rsidRPr="00685686" w:rsidR="009E0006" w:rsidP="009E0006" w:rsidRDefault="009E0006">
            <w:pPr>
              <w:rPr>
                <w:sz w:val="24"/>
              </w:rPr>
            </w:pPr>
            <w:r w:rsidRPr="00685686">
              <w:rPr>
                <w:sz w:val="24"/>
              </w:rPr>
              <w:t xml:space="preserve">Eraill </w:t>
            </w:r>
          </w:p>
        </w:tc>
        <w:tc>
          <w:tcPr>
            <w:tcW w:w="3081" w:type="dxa"/>
          </w:tcPr>
          <w:p w:rsidRPr="00685686" w:rsidR="009E0006" w:rsidP="009E0006" w:rsidRDefault="009E0006">
            <w:pPr>
              <w:cnfStyle w:val="000000000000" w:firstRow="0" w:lastRow="0" w:firstColumn="0" w:lastColumn="0" w:oddVBand="0" w:evenVBand="0" w:oddHBand="0" w:evenHBand="0" w:firstRowFirstColumn="0" w:firstRowLastColumn="0" w:lastRowFirstColumn="0" w:lastRowLastColumn="0"/>
              <w:rPr>
                <w:sz w:val="24"/>
              </w:rPr>
            </w:pPr>
          </w:p>
        </w:tc>
        <w:tc>
          <w:tcPr>
            <w:tcW w:w="3081" w:type="dxa"/>
          </w:tcPr>
          <w:p w:rsidRPr="00685686" w:rsidR="009E0006" w:rsidP="009E0006" w:rsidRDefault="009E0006">
            <w:pPr>
              <w:cnfStyle w:val="000000000000" w:firstRow="0" w:lastRow="0" w:firstColumn="0" w:lastColumn="0" w:oddVBand="0" w:evenVBand="0" w:oddHBand="0" w:evenHBand="0" w:firstRowFirstColumn="0" w:firstRowLastColumn="0" w:lastRowFirstColumn="0" w:lastRowLastColumn="0"/>
              <w:rPr>
                <w:sz w:val="24"/>
              </w:rPr>
            </w:pPr>
          </w:p>
          <w:p w:rsidRPr="00685686" w:rsidR="009E0006" w:rsidP="009E0006" w:rsidRDefault="009E0006">
            <w:pPr>
              <w:cnfStyle w:val="000000000000" w:firstRow="0" w:lastRow="0" w:firstColumn="0" w:lastColumn="0" w:oddVBand="0" w:evenVBand="0" w:oddHBand="0" w:evenHBand="0" w:firstRowFirstColumn="0" w:firstRowLastColumn="0" w:lastRowFirstColumn="0" w:lastRowLastColumn="0"/>
              <w:rPr>
                <w:sz w:val="24"/>
              </w:rPr>
            </w:pPr>
          </w:p>
        </w:tc>
      </w:tr>
    </w:tbl>
    <w:p w:rsidRPr="00685686" w:rsidR="00091DF4" w:rsidP="00685686" w:rsidRDefault="00091DF4">
      <w:pPr>
        <w:rPr>
          <w:rFonts w:asciiTheme="majorHAnsi" w:hAnsiTheme="majorHAnsi" w:eastAsiaTheme="majorEastAsia" w:cstheme="majorBidi"/>
          <w:b/>
          <w:bCs/>
          <w:color w:val="9D4933" w:themeColor="accent1" w:themeShade="BF"/>
          <w:sz w:val="28"/>
          <w:szCs w:val="28"/>
        </w:rPr>
        <w:sectPr w:rsidRPr="00685686" w:rsidR="00091DF4">
          <w:footerReference w:type="default" r:id="rId9"/>
          <w:pgSz w:w="11906" w:h="16838"/>
          <w:pgMar w:top="1440" w:right="1440" w:bottom="1440" w:left="1440" w:header="708" w:footer="708" w:gutter="0"/>
          <w:cols w:space="708"/>
          <w:docGrid w:linePitch="360"/>
        </w:sectPr>
      </w:pPr>
    </w:p>
    <w:p w:rsidR="00303927" w:rsidP="00303927" w:rsidRDefault="00303927">
      <w:pPr>
        <w:pStyle w:val="Heading1"/>
      </w:pPr>
      <w:r>
        <w:lastRenderedPageBreak/>
        <w:t xml:space="preserve">Perfformiad Ynni dros y blynyddoedd diwethaf: </w:t>
      </w:r>
    </w:p>
    <w:p w:rsidR="00303927" w:rsidP="00303927" w:rsidRDefault="00303927"/>
    <w:tbl>
      <w:tblPr>
        <w:tblStyle w:val="LightShading-Accent3"/>
        <w:tblW w:w="0" w:type="auto"/>
        <w:tblLook w:val="04A0" w:firstRow="1" w:lastRow="0" w:firstColumn="1" w:lastColumn="0" w:noHBand="0" w:noVBand="1"/>
      </w:tblPr>
      <w:tblGrid>
        <w:gridCol w:w="2310"/>
        <w:gridCol w:w="2310"/>
        <w:gridCol w:w="2311"/>
        <w:gridCol w:w="2311"/>
        <w:gridCol w:w="2311"/>
        <w:gridCol w:w="2311"/>
      </w:tblGrid>
      <w:tr w:rsidR="00091DF4" w:rsidTr="00F04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Pr="00685686" w:rsidR="00091DF4" w:rsidP="00303927" w:rsidRDefault="00091DF4">
            <w:pPr>
              <w:rPr>
                <w:sz w:val="24"/>
              </w:rPr>
            </w:pPr>
            <w:r w:rsidRPr="00685686">
              <w:rPr>
                <w:sz w:val="24"/>
              </w:rPr>
              <w:t xml:space="preserve">Blwyddyn </w:t>
            </w:r>
          </w:p>
        </w:tc>
        <w:tc>
          <w:tcPr>
            <w:tcW w:w="2310" w:type="dxa"/>
          </w:tcPr>
          <w:p w:rsidRPr="00685686" w:rsidR="00091DF4" w:rsidP="00303927" w:rsidRDefault="00091DF4">
            <w:pPr>
              <w:cnfStyle w:val="100000000000" w:firstRow="1" w:lastRow="0" w:firstColumn="0" w:lastColumn="0" w:oddVBand="0" w:evenVBand="0" w:oddHBand="0" w:evenHBand="0" w:firstRowFirstColumn="0" w:firstRowLastColumn="0" w:lastRowFirstColumn="0" w:lastRowLastColumn="0"/>
              <w:rPr>
                <w:sz w:val="24"/>
              </w:rPr>
            </w:pPr>
            <w:r w:rsidRPr="00685686">
              <w:rPr>
                <w:sz w:val="24"/>
              </w:rPr>
              <w:t>Trydan (</w:t>
            </w:r>
            <w:proofErr w:type="spellStart"/>
            <w:r w:rsidRPr="00685686">
              <w:rPr>
                <w:sz w:val="24"/>
              </w:rPr>
              <w:t>KWh</w:t>
            </w:r>
            <w:proofErr w:type="spellEnd"/>
            <w:r w:rsidRPr="00685686">
              <w:rPr>
                <w:sz w:val="24"/>
              </w:rPr>
              <w:t>)</w:t>
            </w:r>
          </w:p>
        </w:tc>
        <w:tc>
          <w:tcPr>
            <w:tcW w:w="2311" w:type="dxa"/>
          </w:tcPr>
          <w:p w:rsidRPr="00685686" w:rsidR="00091DF4" w:rsidP="00303927" w:rsidRDefault="00091DF4">
            <w:pPr>
              <w:cnfStyle w:val="100000000000" w:firstRow="1" w:lastRow="0" w:firstColumn="0" w:lastColumn="0" w:oddVBand="0" w:evenVBand="0" w:oddHBand="0" w:evenHBand="0" w:firstRowFirstColumn="0" w:firstRowLastColumn="0" w:lastRowFirstColumn="0" w:lastRowLastColumn="0"/>
              <w:rPr>
                <w:sz w:val="24"/>
              </w:rPr>
            </w:pPr>
            <w:r w:rsidRPr="00685686">
              <w:rPr>
                <w:sz w:val="24"/>
              </w:rPr>
              <w:t>Tanwydd 1 (</w:t>
            </w:r>
            <w:proofErr w:type="spellStart"/>
            <w:r w:rsidRPr="00685686">
              <w:rPr>
                <w:sz w:val="24"/>
              </w:rPr>
              <w:t>kWh</w:t>
            </w:r>
            <w:proofErr w:type="spellEnd"/>
            <w:r w:rsidRPr="00685686">
              <w:rPr>
                <w:sz w:val="24"/>
              </w:rPr>
              <w:t>)</w:t>
            </w:r>
          </w:p>
        </w:tc>
        <w:tc>
          <w:tcPr>
            <w:tcW w:w="2311" w:type="dxa"/>
          </w:tcPr>
          <w:p w:rsidRPr="00685686" w:rsidR="00091DF4" w:rsidP="00303927" w:rsidRDefault="00091DF4">
            <w:pPr>
              <w:cnfStyle w:val="100000000000" w:firstRow="1" w:lastRow="0" w:firstColumn="0" w:lastColumn="0" w:oddVBand="0" w:evenVBand="0" w:oddHBand="0" w:evenHBand="0" w:firstRowFirstColumn="0" w:firstRowLastColumn="0" w:lastRowFirstColumn="0" w:lastRowLastColumn="0"/>
              <w:rPr>
                <w:sz w:val="24"/>
              </w:rPr>
            </w:pPr>
            <w:r w:rsidRPr="00685686">
              <w:rPr>
                <w:sz w:val="24"/>
              </w:rPr>
              <w:t>Tanwydd 2 (</w:t>
            </w:r>
            <w:proofErr w:type="spellStart"/>
            <w:r w:rsidRPr="00685686">
              <w:rPr>
                <w:sz w:val="24"/>
              </w:rPr>
              <w:t>kWh</w:t>
            </w:r>
            <w:proofErr w:type="spellEnd"/>
            <w:r w:rsidRPr="00685686">
              <w:rPr>
                <w:sz w:val="24"/>
              </w:rPr>
              <w:t>)</w:t>
            </w:r>
          </w:p>
        </w:tc>
        <w:tc>
          <w:tcPr>
            <w:tcW w:w="2311" w:type="dxa"/>
          </w:tcPr>
          <w:p w:rsidRPr="00685686" w:rsidR="00091DF4" w:rsidP="00303927" w:rsidRDefault="00091DF4">
            <w:pPr>
              <w:cnfStyle w:val="100000000000" w:firstRow="1" w:lastRow="0" w:firstColumn="0" w:lastColumn="0" w:oddVBand="0" w:evenVBand="0" w:oddHBand="0" w:evenHBand="0" w:firstRowFirstColumn="0" w:firstRowLastColumn="0" w:lastRowFirstColumn="0" w:lastRowLastColumn="0"/>
              <w:rPr>
                <w:sz w:val="24"/>
              </w:rPr>
            </w:pPr>
            <w:r w:rsidRPr="00685686">
              <w:rPr>
                <w:sz w:val="24"/>
              </w:rPr>
              <w:t>Gwaith a wnaethpwyd</w:t>
            </w:r>
          </w:p>
        </w:tc>
        <w:tc>
          <w:tcPr>
            <w:tcW w:w="2311" w:type="dxa"/>
          </w:tcPr>
          <w:p w:rsidRPr="00685686" w:rsidR="00091DF4" w:rsidP="00303927" w:rsidRDefault="00091DF4">
            <w:pPr>
              <w:cnfStyle w:val="100000000000" w:firstRow="1" w:lastRow="0" w:firstColumn="0" w:lastColumn="0" w:oddVBand="0" w:evenVBand="0" w:oddHBand="0" w:evenHBand="0" w:firstRowFirstColumn="0" w:firstRowLastColumn="0" w:lastRowFirstColumn="0" w:lastRowLastColumn="0"/>
              <w:rPr>
                <w:sz w:val="24"/>
              </w:rPr>
            </w:pPr>
            <w:r w:rsidRPr="00685686">
              <w:rPr>
                <w:sz w:val="24"/>
              </w:rPr>
              <w:t xml:space="preserve">Dyddiad y gwaith </w:t>
            </w:r>
          </w:p>
        </w:tc>
      </w:tr>
      <w:tr w:rsidR="00091DF4" w:rsidTr="00F04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Pr="00685686" w:rsidR="00091DF4" w:rsidP="00303927" w:rsidRDefault="00091DF4">
            <w:pPr>
              <w:rPr>
                <w:sz w:val="24"/>
              </w:rPr>
            </w:pPr>
            <w:r w:rsidRPr="00685686">
              <w:rPr>
                <w:sz w:val="24"/>
              </w:rPr>
              <w:t>2005-6</w:t>
            </w:r>
          </w:p>
          <w:p w:rsidRPr="00685686" w:rsidR="00091DF4" w:rsidP="00303927" w:rsidRDefault="00091DF4">
            <w:pPr>
              <w:rPr>
                <w:sz w:val="24"/>
              </w:rPr>
            </w:pPr>
          </w:p>
        </w:tc>
        <w:tc>
          <w:tcPr>
            <w:tcW w:w="2310"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r>
      <w:tr w:rsidR="00091DF4" w:rsidTr="00F04D6B">
        <w:tc>
          <w:tcPr>
            <w:cnfStyle w:val="001000000000" w:firstRow="0" w:lastRow="0" w:firstColumn="1" w:lastColumn="0" w:oddVBand="0" w:evenVBand="0" w:oddHBand="0" w:evenHBand="0" w:firstRowFirstColumn="0" w:firstRowLastColumn="0" w:lastRowFirstColumn="0" w:lastRowLastColumn="0"/>
            <w:tcW w:w="2310" w:type="dxa"/>
          </w:tcPr>
          <w:p w:rsidRPr="00685686" w:rsidR="00091DF4" w:rsidP="00303927" w:rsidRDefault="00091DF4">
            <w:pPr>
              <w:rPr>
                <w:sz w:val="24"/>
              </w:rPr>
            </w:pPr>
            <w:r w:rsidRPr="00685686">
              <w:rPr>
                <w:sz w:val="24"/>
              </w:rPr>
              <w:t>2006-7</w:t>
            </w:r>
          </w:p>
          <w:p w:rsidRPr="00685686" w:rsidR="00091DF4" w:rsidP="00303927" w:rsidRDefault="00091DF4">
            <w:pPr>
              <w:rPr>
                <w:sz w:val="24"/>
              </w:rPr>
            </w:pPr>
          </w:p>
        </w:tc>
        <w:tc>
          <w:tcPr>
            <w:tcW w:w="2310"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r>
      <w:tr w:rsidR="00091DF4" w:rsidTr="00F04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Pr="00685686" w:rsidR="00091DF4" w:rsidP="00303927" w:rsidRDefault="00091DF4">
            <w:pPr>
              <w:rPr>
                <w:sz w:val="24"/>
              </w:rPr>
            </w:pPr>
            <w:r w:rsidRPr="00685686">
              <w:rPr>
                <w:sz w:val="24"/>
              </w:rPr>
              <w:t>2007-8</w:t>
            </w:r>
          </w:p>
          <w:p w:rsidRPr="00685686" w:rsidR="00091DF4" w:rsidP="00303927" w:rsidRDefault="00091DF4">
            <w:pPr>
              <w:rPr>
                <w:sz w:val="24"/>
              </w:rPr>
            </w:pPr>
          </w:p>
        </w:tc>
        <w:tc>
          <w:tcPr>
            <w:tcW w:w="2310"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r>
      <w:tr w:rsidR="00091DF4" w:rsidTr="00F04D6B">
        <w:tc>
          <w:tcPr>
            <w:cnfStyle w:val="001000000000" w:firstRow="0" w:lastRow="0" w:firstColumn="1" w:lastColumn="0" w:oddVBand="0" w:evenVBand="0" w:oddHBand="0" w:evenHBand="0" w:firstRowFirstColumn="0" w:firstRowLastColumn="0" w:lastRowFirstColumn="0" w:lastRowLastColumn="0"/>
            <w:tcW w:w="2310" w:type="dxa"/>
          </w:tcPr>
          <w:p w:rsidRPr="00685686" w:rsidR="00091DF4" w:rsidP="00303927" w:rsidRDefault="00091DF4">
            <w:pPr>
              <w:rPr>
                <w:sz w:val="24"/>
              </w:rPr>
            </w:pPr>
            <w:r w:rsidRPr="00685686">
              <w:rPr>
                <w:sz w:val="24"/>
              </w:rPr>
              <w:t>2008-9</w:t>
            </w:r>
          </w:p>
          <w:p w:rsidRPr="00685686" w:rsidR="00091DF4" w:rsidP="00303927" w:rsidRDefault="00091DF4">
            <w:pPr>
              <w:rPr>
                <w:sz w:val="24"/>
              </w:rPr>
            </w:pPr>
          </w:p>
        </w:tc>
        <w:tc>
          <w:tcPr>
            <w:tcW w:w="2310"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r>
      <w:tr w:rsidR="00091DF4" w:rsidTr="00F04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Pr="00685686" w:rsidR="00091DF4" w:rsidP="00303927" w:rsidRDefault="00091DF4">
            <w:pPr>
              <w:rPr>
                <w:sz w:val="24"/>
              </w:rPr>
            </w:pPr>
            <w:r w:rsidRPr="00685686">
              <w:rPr>
                <w:sz w:val="24"/>
              </w:rPr>
              <w:t>2009-10</w:t>
            </w:r>
          </w:p>
          <w:p w:rsidRPr="00685686" w:rsidR="00091DF4" w:rsidP="00303927" w:rsidRDefault="00091DF4">
            <w:pPr>
              <w:rPr>
                <w:sz w:val="24"/>
              </w:rPr>
            </w:pPr>
          </w:p>
        </w:tc>
        <w:tc>
          <w:tcPr>
            <w:tcW w:w="2310"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r>
      <w:tr w:rsidR="00091DF4" w:rsidTr="00F04D6B">
        <w:tc>
          <w:tcPr>
            <w:cnfStyle w:val="001000000000" w:firstRow="0" w:lastRow="0" w:firstColumn="1" w:lastColumn="0" w:oddVBand="0" w:evenVBand="0" w:oddHBand="0" w:evenHBand="0" w:firstRowFirstColumn="0" w:firstRowLastColumn="0" w:lastRowFirstColumn="0" w:lastRowLastColumn="0"/>
            <w:tcW w:w="2310" w:type="dxa"/>
          </w:tcPr>
          <w:p w:rsidRPr="00685686" w:rsidR="00091DF4" w:rsidP="00303927" w:rsidRDefault="00091DF4">
            <w:pPr>
              <w:rPr>
                <w:sz w:val="24"/>
              </w:rPr>
            </w:pPr>
            <w:r w:rsidRPr="00685686">
              <w:rPr>
                <w:sz w:val="24"/>
              </w:rPr>
              <w:t>2010-11</w:t>
            </w:r>
          </w:p>
          <w:p w:rsidRPr="00685686" w:rsidR="00091DF4" w:rsidP="00303927" w:rsidRDefault="00091DF4">
            <w:pPr>
              <w:rPr>
                <w:sz w:val="24"/>
              </w:rPr>
            </w:pPr>
          </w:p>
        </w:tc>
        <w:tc>
          <w:tcPr>
            <w:tcW w:w="2310"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r>
      <w:tr w:rsidR="00091DF4" w:rsidTr="00F04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Pr="00685686" w:rsidR="00091DF4" w:rsidP="00303927" w:rsidRDefault="00091DF4">
            <w:pPr>
              <w:rPr>
                <w:sz w:val="24"/>
              </w:rPr>
            </w:pPr>
            <w:r w:rsidRPr="00685686">
              <w:rPr>
                <w:sz w:val="24"/>
              </w:rPr>
              <w:t>2011-12</w:t>
            </w:r>
          </w:p>
          <w:p w:rsidRPr="00685686" w:rsidR="00091DF4" w:rsidP="00303927" w:rsidRDefault="00091DF4">
            <w:pPr>
              <w:rPr>
                <w:sz w:val="24"/>
              </w:rPr>
            </w:pPr>
          </w:p>
        </w:tc>
        <w:tc>
          <w:tcPr>
            <w:tcW w:w="2310"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r>
      <w:tr w:rsidR="00091DF4" w:rsidTr="00F04D6B">
        <w:tc>
          <w:tcPr>
            <w:cnfStyle w:val="001000000000" w:firstRow="0" w:lastRow="0" w:firstColumn="1" w:lastColumn="0" w:oddVBand="0" w:evenVBand="0" w:oddHBand="0" w:evenHBand="0" w:firstRowFirstColumn="0" w:firstRowLastColumn="0" w:lastRowFirstColumn="0" w:lastRowLastColumn="0"/>
            <w:tcW w:w="2310" w:type="dxa"/>
          </w:tcPr>
          <w:p w:rsidRPr="00685686" w:rsidR="00091DF4" w:rsidP="00303927" w:rsidRDefault="00091DF4">
            <w:pPr>
              <w:rPr>
                <w:sz w:val="24"/>
              </w:rPr>
            </w:pPr>
            <w:r w:rsidRPr="00685686">
              <w:rPr>
                <w:sz w:val="24"/>
              </w:rPr>
              <w:t>2012-13</w:t>
            </w:r>
          </w:p>
          <w:p w:rsidRPr="00685686" w:rsidR="00091DF4" w:rsidP="00303927" w:rsidRDefault="00091DF4">
            <w:pPr>
              <w:rPr>
                <w:sz w:val="24"/>
              </w:rPr>
            </w:pPr>
          </w:p>
        </w:tc>
        <w:tc>
          <w:tcPr>
            <w:tcW w:w="2310"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r>
      <w:tr w:rsidR="00091DF4" w:rsidTr="00F04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Pr="00685686" w:rsidR="00091DF4" w:rsidP="00303927" w:rsidRDefault="00091DF4">
            <w:pPr>
              <w:rPr>
                <w:sz w:val="24"/>
              </w:rPr>
            </w:pPr>
            <w:r w:rsidRPr="00685686">
              <w:rPr>
                <w:sz w:val="24"/>
              </w:rPr>
              <w:t>2013-14</w:t>
            </w:r>
          </w:p>
          <w:p w:rsidRPr="00685686" w:rsidR="00091DF4" w:rsidP="00303927" w:rsidRDefault="00091DF4">
            <w:pPr>
              <w:rPr>
                <w:sz w:val="24"/>
              </w:rPr>
            </w:pPr>
          </w:p>
        </w:tc>
        <w:tc>
          <w:tcPr>
            <w:tcW w:w="2310"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c>
          <w:tcPr>
            <w:tcW w:w="2311" w:type="dxa"/>
          </w:tcPr>
          <w:p w:rsidRPr="00685686" w:rsidR="00091DF4" w:rsidP="00303927" w:rsidRDefault="00091DF4">
            <w:pPr>
              <w:cnfStyle w:val="000000100000" w:firstRow="0" w:lastRow="0" w:firstColumn="0" w:lastColumn="0" w:oddVBand="0" w:evenVBand="0" w:oddHBand="1" w:evenHBand="0" w:firstRowFirstColumn="0" w:firstRowLastColumn="0" w:lastRowFirstColumn="0" w:lastRowLastColumn="0"/>
              <w:rPr>
                <w:sz w:val="24"/>
              </w:rPr>
            </w:pPr>
          </w:p>
        </w:tc>
      </w:tr>
      <w:tr w:rsidR="00091DF4" w:rsidTr="00F04D6B">
        <w:tc>
          <w:tcPr>
            <w:cnfStyle w:val="001000000000" w:firstRow="0" w:lastRow="0" w:firstColumn="1" w:lastColumn="0" w:oddVBand="0" w:evenVBand="0" w:oddHBand="0" w:evenHBand="0" w:firstRowFirstColumn="0" w:firstRowLastColumn="0" w:lastRowFirstColumn="0" w:lastRowLastColumn="0"/>
            <w:tcW w:w="2310" w:type="dxa"/>
          </w:tcPr>
          <w:p w:rsidRPr="00685686" w:rsidR="00091DF4" w:rsidP="00303927" w:rsidRDefault="00091DF4">
            <w:pPr>
              <w:rPr>
                <w:sz w:val="24"/>
              </w:rPr>
            </w:pPr>
            <w:r w:rsidRPr="00685686">
              <w:rPr>
                <w:sz w:val="24"/>
              </w:rPr>
              <w:t>2014-15</w:t>
            </w:r>
          </w:p>
          <w:p w:rsidRPr="00685686" w:rsidR="00091DF4" w:rsidP="00303927" w:rsidRDefault="00091DF4">
            <w:pPr>
              <w:rPr>
                <w:sz w:val="24"/>
              </w:rPr>
            </w:pPr>
          </w:p>
        </w:tc>
        <w:tc>
          <w:tcPr>
            <w:tcW w:w="2310"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c>
          <w:tcPr>
            <w:tcW w:w="2311" w:type="dxa"/>
          </w:tcPr>
          <w:p w:rsidRPr="00685686" w:rsidR="00091DF4" w:rsidP="00303927" w:rsidRDefault="00091DF4">
            <w:pPr>
              <w:cnfStyle w:val="000000000000" w:firstRow="0" w:lastRow="0" w:firstColumn="0" w:lastColumn="0" w:oddVBand="0" w:evenVBand="0" w:oddHBand="0" w:evenHBand="0" w:firstRowFirstColumn="0" w:firstRowLastColumn="0" w:lastRowFirstColumn="0" w:lastRowLastColumn="0"/>
              <w:rPr>
                <w:sz w:val="24"/>
              </w:rPr>
            </w:pPr>
          </w:p>
        </w:tc>
      </w:tr>
    </w:tbl>
    <w:p w:rsidR="00091DF4" w:rsidP="00303927" w:rsidRDefault="00091DF4">
      <w:pPr>
        <w:sectPr w:rsidR="00091DF4" w:rsidSect="00091DF4">
          <w:pgSz w:w="16838" w:h="11906" w:orient="landscape"/>
          <w:pgMar w:top="1440" w:right="1440" w:bottom="1440" w:left="1440" w:header="709" w:footer="709" w:gutter="0"/>
          <w:cols w:space="708"/>
          <w:docGrid w:linePitch="360"/>
        </w:sectPr>
      </w:pPr>
    </w:p>
    <w:p w:rsidRPr="007463D6" w:rsidR="00303927" w:rsidP="00DD1735" w:rsidRDefault="00DD1735">
      <w:pPr>
        <w:pStyle w:val="Heading1"/>
        <w:rPr>
          <w:sz w:val="32"/>
        </w:rPr>
      </w:pPr>
      <w:r w:rsidRPr="007463D6">
        <w:rPr>
          <w:sz w:val="32"/>
        </w:rPr>
        <w:lastRenderedPageBreak/>
        <w:t xml:space="preserve">Camau i Arbed Ynni a Lleihau Ôl Troed Carbon yr Ysgol </w:t>
      </w:r>
    </w:p>
    <w:p w:rsidRPr="007463D6" w:rsidR="00DD1735" w:rsidP="00DD1735" w:rsidRDefault="00DD1735">
      <w:pPr>
        <w:rPr>
          <w:sz w:val="32"/>
          <w:szCs w:val="28"/>
        </w:rPr>
      </w:pPr>
    </w:p>
    <w:p w:rsidRPr="007463D6" w:rsidR="00F22415" w:rsidP="00F22415" w:rsidRDefault="00DD1735">
      <w:pPr>
        <w:pStyle w:val="Heading2"/>
        <w:numPr>
          <w:ilvl w:val="0"/>
          <w:numId w:val="1"/>
        </w:numPr>
        <w:rPr>
          <w:sz w:val="32"/>
          <w:szCs w:val="28"/>
        </w:rPr>
      </w:pPr>
      <w:r w:rsidRPr="007463D6">
        <w:rPr>
          <w:sz w:val="32"/>
          <w:szCs w:val="28"/>
        </w:rPr>
        <w:t xml:space="preserve">Cyfrifoldebau – Penodi ‘Tîm Ynni’ </w:t>
      </w:r>
      <w:r w:rsidRPr="007463D6" w:rsidR="00F22415">
        <w:rPr>
          <w:i/>
          <w:sz w:val="32"/>
          <w:szCs w:val="28"/>
        </w:rPr>
        <w:t>(Medi / Hydref)</w:t>
      </w:r>
    </w:p>
    <w:p w:rsidRPr="007463D6" w:rsidR="00F22415" w:rsidP="00F22415" w:rsidRDefault="00F22415">
      <w:pPr>
        <w:pStyle w:val="Heading2"/>
        <w:ind w:left="360" w:firstLine="360"/>
        <w:rPr>
          <w:sz w:val="28"/>
          <w:szCs w:val="28"/>
        </w:rPr>
      </w:pPr>
      <w:r w:rsidRPr="007463D6">
        <w:rPr>
          <w:sz w:val="28"/>
          <w:szCs w:val="28"/>
        </w:rPr>
        <w:t xml:space="preserve"> </w:t>
      </w:r>
    </w:p>
    <w:p w:rsidRPr="007463D6" w:rsidR="00DD1735" w:rsidP="00DD1735" w:rsidRDefault="00DD1735">
      <w:pPr>
        <w:rPr>
          <w:sz w:val="28"/>
          <w:szCs w:val="28"/>
        </w:rPr>
      </w:pPr>
      <w:r w:rsidRPr="007463D6">
        <w:rPr>
          <w:sz w:val="28"/>
          <w:szCs w:val="28"/>
        </w:rPr>
        <w:t xml:space="preserve">Efallai fod ‘Tîm’ a fydd yn gyfrifol am waith i arbed ynni wedi ei sefydlu yn barod yn yr Ysgol, e.e. Cyngor Eco neu Grŵp Gwyrdd. Efallai fod yr Ysgol am benodi Tîm newydd fydd yn gyfrifol am waith cadwraeth ynni . </w:t>
      </w:r>
    </w:p>
    <w:tbl>
      <w:tblPr>
        <w:tblStyle w:val="LightShading-Accent1"/>
        <w:tblW w:w="0" w:type="auto"/>
        <w:tblLook w:val="04A0" w:firstRow="1" w:lastRow="0" w:firstColumn="1" w:lastColumn="0" w:noHBand="0" w:noVBand="1"/>
      </w:tblPr>
      <w:tblGrid>
        <w:gridCol w:w="3080"/>
        <w:gridCol w:w="3081"/>
        <w:gridCol w:w="3081"/>
      </w:tblGrid>
      <w:tr w:rsidRPr="007463D6" w:rsidR="00DD1735" w:rsidTr="00DD1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Pr="007463D6" w:rsidR="00DD1735" w:rsidP="00DD1735" w:rsidRDefault="00DD1735">
            <w:pPr>
              <w:rPr>
                <w:sz w:val="28"/>
                <w:szCs w:val="28"/>
              </w:rPr>
            </w:pPr>
            <w:r w:rsidRPr="007463D6">
              <w:rPr>
                <w:sz w:val="28"/>
                <w:szCs w:val="28"/>
              </w:rPr>
              <w:t xml:space="preserve">Enw’r Tîm </w:t>
            </w:r>
          </w:p>
        </w:tc>
        <w:tc>
          <w:tcPr>
            <w:tcW w:w="3081" w:type="dxa"/>
          </w:tcPr>
          <w:p w:rsidRPr="007463D6" w:rsidR="00DD1735" w:rsidP="00DD1735" w:rsidRDefault="00DD1735">
            <w:pPr>
              <w:cnfStyle w:val="100000000000" w:firstRow="1" w:lastRow="0" w:firstColumn="0" w:lastColumn="0" w:oddVBand="0" w:evenVBand="0" w:oddHBand="0" w:evenHBand="0" w:firstRowFirstColumn="0" w:firstRowLastColumn="0" w:lastRowFirstColumn="0" w:lastRowLastColumn="0"/>
              <w:rPr>
                <w:sz w:val="28"/>
                <w:szCs w:val="28"/>
              </w:rPr>
            </w:pPr>
            <w:r w:rsidRPr="007463D6">
              <w:rPr>
                <w:sz w:val="28"/>
                <w:szCs w:val="28"/>
              </w:rPr>
              <w:t xml:space="preserve">Aelodau’r Tîm </w:t>
            </w:r>
          </w:p>
        </w:tc>
        <w:tc>
          <w:tcPr>
            <w:tcW w:w="3081" w:type="dxa"/>
          </w:tcPr>
          <w:p w:rsidRPr="007463D6" w:rsidR="00DD1735" w:rsidP="00DD1735" w:rsidRDefault="00DD1735">
            <w:pPr>
              <w:cnfStyle w:val="100000000000" w:firstRow="1" w:lastRow="0" w:firstColumn="0" w:lastColumn="0" w:oddVBand="0" w:evenVBand="0" w:oddHBand="0" w:evenHBand="0" w:firstRowFirstColumn="0" w:firstRowLastColumn="0" w:lastRowFirstColumn="0" w:lastRowLastColumn="0"/>
              <w:rPr>
                <w:sz w:val="28"/>
                <w:szCs w:val="28"/>
              </w:rPr>
            </w:pPr>
            <w:r w:rsidRPr="007463D6">
              <w:rPr>
                <w:sz w:val="28"/>
                <w:szCs w:val="28"/>
              </w:rPr>
              <w:t xml:space="preserve">Cylch gwaith y Tîm </w:t>
            </w:r>
          </w:p>
        </w:tc>
      </w:tr>
      <w:tr w:rsidRPr="007463D6" w:rsidR="00DD1735" w:rsidTr="00DD1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rsidRPr="007463D6" w:rsidR="00DD1735" w:rsidP="00DD1735" w:rsidRDefault="00DD1735">
            <w:pPr>
              <w:rPr>
                <w:sz w:val="28"/>
                <w:szCs w:val="28"/>
              </w:rPr>
            </w:pPr>
          </w:p>
          <w:p w:rsidRPr="007463D6" w:rsidR="00DD1735" w:rsidP="00DD1735" w:rsidRDefault="00DD1735">
            <w:pPr>
              <w:rPr>
                <w:sz w:val="28"/>
                <w:szCs w:val="28"/>
              </w:rPr>
            </w:pPr>
          </w:p>
          <w:p w:rsidRPr="007463D6" w:rsidR="00DD1735" w:rsidP="00DD1735" w:rsidRDefault="00DD1735">
            <w:pPr>
              <w:rPr>
                <w:sz w:val="28"/>
                <w:szCs w:val="28"/>
              </w:rPr>
            </w:pPr>
          </w:p>
          <w:p w:rsidRPr="007463D6" w:rsidR="00DD1735" w:rsidP="00DD1735" w:rsidRDefault="00DD1735">
            <w:pPr>
              <w:rPr>
                <w:sz w:val="28"/>
                <w:szCs w:val="28"/>
              </w:rPr>
            </w:pPr>
          </w:p>
          <w:p w:rsidRPr="007463D6" w:rsidR="00DD1735" w:rsidP="00DD1735" w:rsidRDefault="00DD1735">
            <w:pPr>
              <w:rPr>
                <w:sz w:val="28"/>
                <w:szCs w:val="28"/>
              </w:rPr>
            </w:pPr>
          </w:p>
        </w:tc>
        <w:tc>
          <w:tcPr>
            <w:tcW w:w="3081" w:type="dxa"/>
          </w:tcPr>
          <w:p w:rsidRPr="007463D6" w:rsidR="00DD1735" w:rsidP="00DD1735" w:rsidRDefault="00DD1735">
            <w:pPr>
              <w:cnfStyle w:val="000000100000" w:firstRow="0" w:lastRow="0" w:firstColumn="0" w:lastColumn="0" w:oddVBand="0" w:evenVBand="0" w:oddHBand="1" w:evenHBand="0" w:firstRowFirstColumn="0" w:firstRowLastColumn="0" w:lastRowFirstColumn="0" w:lastRowLastColumn="0"/>
              <w:rPr>
                <w:sz w:val="28"/>
                <w:szCs w:val="28"/>
              </w:rPr>
            </w:pPr>
          </w:p>
        </w:tc>
        <w:tc>
          <w:tcPr>
            <w:tcW w:w="3081" w:type="dxa"/>
          </w:tcPr>
          <w:p w:rsidRPr="007463D6" w:rsidR="00DD1735" w:rsidP="00DD1735" w:rsidRDefault="00DD1735">
            <w:pPr>
              <w:cnfStyle w:val="000000100000" w:firstRow="0" w:lastRow="0" w:firstColumn="0" w:lastColumn="0" w:oddVBand="0" w:evenVBand="0" w:oddHBand="1" w:evenHBand="0" w:firstRowFirstColumn="0" w:firstRowLastColumn="0" w:lastRowFirstColumn="0" w:lastRowLastColumn="0"/>
              <w:rPr>
                <w:sz w:val="28"/>
                <w:szCs w:val="28"/>
              </w:rPr>
            </w:pPr>
          </w:p>
        </w:tc>
      </w:tr>
    </w:tbl>
    <w:p w:rsidRPr="007463D6" w:rsidR="00DD1735" w:rsidP="00DD1735" w:rsidRDefault="00DD1735">
      <w:pPr>
        <w:rPr>
          <w:sz w:val="28"/>
          <w:szCs w:val="28"/>
        </w:rPr>
      </w:pPr>
    </w:p>
    <w:p w:rsidRPr="007463D6" w:rsidR="00091DF4" w:rsidP="00091DF4" w:rsidRDefault="00091DF4">
      <w:pPr>
        <w:pStyle w:val="Heading3"/>
        <w:rPr>
          <w:sz w:val="28"/>
          <w:szCs w:val="28"/>
        </w:rPr>
      </w:pPr>
      <w:r w:rsidRPr="007463D6">
        <w:rPr>
          <w:sz w:val="28"/>
          <w:szCs w:val="28"/>
        </w:rPr>
        <w:t>TASG</w:t>
      </w:r>
      <w:r w:rsidRPr="007463D6" w:rsidR="00F22415">
        <w:rPr>
          <w:sz w:val="28"/>
          <w:szCs w:val="28"/>
        </w:rPr>
        <w:t xml:space="preserve"> </w:t>
      </w:r>
      <w:r w:rsidRPr="007463D6" w:rsidR="00F22415">
        <w:rPr>
          <w:i/>
          <w:sz w:val="28"/>
          <w:szCs w:val="28"/>
        </w:rPr>
        <w:t>(10 munud)</w:t>
      </w:r>
      <w:r w:rsidRPr="007463D6" w:rsidR="00853FB8">
        <w:rPr>
          <w:sz w:val="28"/>
          <w:szCs w:val="28"/>
        </w:rPr>
        <w:t xml:space="preserve"> </w:t>
      </w:r>
      <w:r w:rsidRPr="007463D6">
        <w:rPr>
          <w:sz w:val="28"/>
          <w:szCs w:val="28"/>
        </w:rPr>
        <w:t>:</w:t>
      </w:r>
    </w:p>
    <w:p w:rsidRPr="00E16F08" w:rsidR="00C907FC" w:rsidP="00091DF4" w:rsidRDefault="00091DF4">
      <w:pPr>
        <w:rPr>
          <w:b/>
          <w:i/>
          <w:sz w:val="28"/>
          <w:szCs w:val="28"/>
        </w:rPr>
      </w:pPr>
      <w:r w:rsidRPr="00E16F08">
        <w:rPr>
          <w:b/>
          <w:i/>
          <w:sz w:val="28"/>
          <w:szCs w:val="28"/>
        </w:rPr>
        <w:t xml:space="preserve">Darllenwch Adnodd 1 er mwyn dysgu am gefndir i waith y Cyngor i leihau ôl troed carbon. </w:t>
      </w:r>
      <w:r w:rsidRPr="00E16F08" w:rsidR="00C907FC">
        <w:rPr>
          <w:b/>
          <w:i/>
          <w:sz w:val="28"/>
          <w:szCs w:val="28"/>
        </w:rPr>
        <w:br w:type="page"/>
      </w:r>
    </w:p>
    <w:p w:rsidRPr="007463D6" w:rsidR="00F22415" w:rsidP="00F22415" w:rsidRDefault="00DD1735">
      <w:pPr>
        <w:pStyle w:val="Heading2"/>
        <w:numPr>
          <w:ilvl w:val="0"/>
          <w:numId w:val="1"/>
        </w:numPr>
        <w:rPr>
          <w:sz w:val="32"/>
          <w:szCs w:val="28"/>
        </w:rPr>
      </w:pPr>
      <w:r w:rsidRPr="007463D6">
        <w:rPr>
          <w:sz w:val="32"/>
          <w:szCs w:val="28"/>
        </w:rPr>
        <w:lastRenderedPageBreak/>
        <w:t>Gwaelodlin Ynni</w:t>
      </w:r>
      <w:r w:rsidRPr="007463D6" w:rsidR="00F22415">
        <w:rPr>
          <w:sz w:val="32"/>
          <w:szCs w:val="28"/>
        </w:rPr>
        <w:t xml:space="preserve"> </w:t>
      </w:r>
      <w:r w:rsidRPr="007463D6" w:rsidR="00F22415">
        <w:rPr>
          <w:i/>
          <w:sz w:val="32"/>
          <w:szCs w:val="28"/>
        </w:rPr>
        <w:t>(Medi / Hydref)</w:t>
      </w:r>
    </w:p>
    <w:p w:rsidRPr="007463D6" w:rsidR="00DD1735" w:rsidP="00DD1735" w:rsidRDefault="00DD1735">
      <w:pPr>
        <w:rPr>
          <w:sz w:val="28"/>
          <w:szCs w:val="28"/>
        </w:rPr>
      </w:pPr>
      <w:r w:rsidRPr="007463D6">
        <w:rPr>
          <w:sz w:val="28"/>
          <w:szCs w:val="28"/>
        </w:rPr>
        <w:t xml:space="preserve">Bydd angen penderfynu ar ‘waelodlin ynni’. </w:t>
      </w:r>
      <w:r w:rsidRPr="007463D6" w:rsidR="002C2BB3">
        <w:rPr>
          <w:sz w:val="28"/>
          <w:szCs w:val="28"/>
        </w:rPr>
        <w:t>Gallwn</w:t>
      </w:r>
      <w:r w:rsidRPr="007463D6">
        <w:rPr>
          <w:sz w:val="28"/>
          <w:szCs w:val="28"/>
        </w:rPr>
        <w:t xml:space="preserve"> ddefnyddio data ynni y flwyddyn flaenorol er mwyn cymharu yn ei erbyn</w:t>
      </w:r>
      <w:r w:rsidRPr="007463D6" w:rsidR="0037403D">
        <w:rPr>
          <w:sz w:val="28"/>
          <w:szCs w:val="28"/>
        </w:rPr>
        <w:t xml:space="preserve"> o hyn allan</w:t>
      </w:r>
      <w:r w:rsidRPr="007463D6">
        <w:rPr>
          <w:sz w:val="28"/>
          <w:szCs w:val="28"/>
        </w:rPr>
        <w:t xml:space="preserve">. Rhaid ystyried tywydd y flwyddyn flaenorol a sut gall hyn effeithio ar arbedion / cynnydd mewn defnydd ynni yn yr Ysgol. </w:t>
      </w:r>
    </w:p>
    <w:p w:rsidRPr="007463D6" w:rsidR="00E64BD0" w:rsidP="00DD1735" w:rsidRDefault="00E64BD0">
      <w:pPr>
        <w:rPr>
          <w:sz w:val="28"/>
          <w:szCs w:val="28"/>
        </w:rPr>
      </w:pPr>
      <w:r w:rsidRPr="007463D6">
        <w:rPr>
          <w:sz w:val="28"/>
          <w:szCs w:val="28"/>
        </w:rPr>
        <w:t xml:space="preserve">Mae Cynllun Rheoli Carbon Cyngor Gwynedd yn mesur perfformiad yn erbyn y flwyddyn 2005/6, felly bydd rhaid ystyried defnydd ynni ac allyriadau carbon y flwyddyn hon hefyd. </w:t>
      </w:r>
    </w:p>
    <w:p w:rsidRPr="007463D6" w:rsidR="00E64BD0" w:rsidP="00DD1735" w:rsidRDefault="00E64BD0">
      <w:pPr>
        <w:rPr>
          <w:sz w:val="28"/>
          <w:szCs w:val="28"/>
        </w:rPr>
      </w:pPr>
      <w:r w:rsidRPr="007463D6">
        <w:rPr>
          <w:sz w:val="28"/>
          <w:szCs w:val="28"/>
        </w:rPr>
        <w:t xml:space="preserve">Pan yn adrodd ar ddefnydd ynni, rydym, yn edrych ar gyfnod mewn blwyddyn ariannol, h.y.  1af Ebrill – 31 Mawrth. </w:t>
      </w:r>
    </w:p>
    <w:tbl>
      <w:tblPr>
        <w:tblStyle w:val="LightShading-Accent1"/>
        <w:tblW w:w="0" w:type="auto"/>
        <w:tblLook w:val="04A0" w:firstRow="1" w:lastRow="0" w:firstColumn="1" w:lastColumn="0" w:noHBand="0" w:noVBand="1"/>
      </w:tblPr>
      <w:tblGrid>
        <w:gridCol w:w="2310"/>
        <w:gridCol w:w="2310"/>
        <w:gridCol w:w="2311"/>
        <w:gridCol w:w="2249"/>
      </w:tblGrid>
      <w:tr w:rsidRPr="007463D6" w:rsidR="00E64BD0" w:rsidTr="00F224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Pr="007463D6" w:rsidR="00E64BD0" w:rsidP="00DD1735" w:rsidRDefault="00E64BD0">
            <w:pPr>
              <w:rPr>
                <w:sz w:val="28"/>
                <w:szCs w:val="28"/>
              </w:rPr>
            </w:pPr>
            <w:r w:rsidRPr="007463D6">
              <w:rPr>
                <w:sz w:val="28"/>
                <w:szCs w:val="28"/>
              </w:rPr>
              <w:t xml:space="preserve">Blwyddyn </w:t>
            </w:r>
          </w:p>
        </w:tc>
        <w:tc>
          <w:tcPr>
            <w:tcW w:w="2310" w:type="dxa"/>
          </w:tcPr>
          <w:p w:rsidRPr="007463D6" w:rsidR="00E64BD0" w:rsidP="00DD1735" w:rsidRDefault="00E64BD0">
            <w:pPr>
              <w:cnfStyle w:val="100000000000" w:firstRow="1" w:lastRow="0" w:firstColumn="0" w:lastColumn="0" w:oddVBand="0" w:evenVBand="0" w:oddHBand="0" w:evenHBand="0" w:firstRowFirstColumn="0" w:firstRowLastColumn="0" w:lastRowFirstColumn="0" w:lastRowLastColumn="0"/>
              <w:rPr>
                <w:sz w:val="28"/>
                <w:szCs w:val="28"/>
              </w:rPr>
            </w:pPr>
            <w:r w:rsidRPr="007463D6">
              <w:rPr>
                <w:sz w:val="28"/>
                <w:szCs w:val="28"/>
              </w:rPr>
              <w:t>Defnydd Trydan</w:t>
            </w:r>
          </w:p>
        </w:tc>
        <w:tc>
          <w:tcPr>
            <w:tcW w:w="2311" w:type="dxa"/>
          </w:tcPr>
          <w:p w:rsidRPr="007463D6" w:rsidR="00E64BD0" w:rsidP="00DD1735" w:rsidRDefault="00E64BD0">
            <w:pPr>
              <w:cnfStyle w:val="100000000000" w:firstRow="1" w:lastRow="0" w:firstColumn="0" w:lastColumn="0" w:oddVBand="0" w:evenVBand="0" w:oddHBand="0" w:evenHBand="0" w:firstRowFirstColumn="0" w:firstRowLastColumn="0" w:lastRowFirstColumn="0" w:lastRowLastColumn="0"/>
              <w:rPr>
                <w:sz w:val="28"/>
                <w:szCs w:val="28"/>
              </w:rPr>
            </w:pPr>
            <w:r w:rsidRPr="007463D6">
              <w:rPr>
                <w:sz w:val="28"/>
                <w:szCs w:val="28"/>
              </w:rPr>
              <w:t xml:space="preserve">Defnydd Tanwydd </w:t>
            </w:r>
          </w:p>
        </w:tc>
        <w:tc>
          <w:tcPr>
            <w:tcW w:w="2249" w:type="dxa"/>
          </w:tcPr>
          <w:p w:rsidRPr="007463D6" w:rsidR="00E64BD0" w:rsidP="00DD1735" w:rsidRDefault="00E64BD0">
            <w:pPr>
              <w:cnfStyle w:val="100000000000" w:firstRow="1" w:lastRow="0" w:firstColumn="0" w:lastColumn="0" w:oddVBand="0" w:evenVBand="0" w:oddHBand="0" w:evenHBand="0" w:firstRowFirstColumn="0" w:firstRowLastColumn="0" w:lastRowFirstColumn="0" w:lastRowLastColumn="0"/>
              <w:rPr>
                <w:sz w:val="28"/>
                <w:szCs w:val="28"/>
              </w:rPr>
            </w:pPr>
            <w:r w:rsidRPr="007463D6">
              <w:rPr>
                <w:sz w:val="28"/>
                <w:szCs w:val="28"/>
              </w:rPr>
              <w:t xml:space="preserve">Ôl Troed Carbon </w:t>
            </w:r>
          </w:p>
        </w:tc>
      </w:tr>
      <w:tr w:rsidRPr="007463D6" w:rsidR="00E64BD0" w:rsidTr="00F22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tcPr>
          <w:p w:rsidRPr="007463D6" w:rsidR="00E64BD0" w:rsidP="00DD1735" w:rsidRDefault="00E64BD0">
            <w:pPr>
              <w:rPr>
                <w:sz w:val="28"/>
                <w:szCs w:val="28"/>
              </w:rPr>
            </w:pPr>
            <w:r w:rsidRPr="007463D6">
              <w:rPr>
                <w:sz w:val="28"/>
                <w:szCs w:val="28"/>
              </w:rPr>
              <w:t>2005/6</w:t>
            </w:r>
          </w:p>
        </w:tc>
        <w:tc>
          <w:tcPr>
            <w:tcW w:w="2310" w:type="dxa"/>
          </w:tcPr>
          <w:p w:rsidRPr="007463D6" w:rsidR="00E64BD0" w:rsidP="00DD1735" w:rsidRDefault="00E64BD0">
            <w:pPr>
              <w:cnfStyle w:val="000000100000" w:firstRow="0" w:lastRow="0" w:firstColumn="0" w:lastColumn="0" w:oddVBand="0" w:evenVBand="0" w:oddHBand="1" w:evenHBand="0" w:firstRowFirstColumn="0" w:firstRowLastColumn="0" w:lastRowFirstColumn="0" w:lastRowLastColumn="0"/>
              <w:rPr>
                <w:sz w:val="28"/>
                <w:szCs w:val="28"/>
              </w:rPr>
            </w:pPr>
          </w:p>
        </w:tc>
        <w:tc>
          <w:tcPr>
            <w:tcW w:w="2311" w:type="dxa"/>
          </w:tcPr>
          <w:p w:rsidRPr="007463D6" w:rsidR="00E64BD0" w:rsidP="00DD1735" w:rsidRDefault="00E64BD0">
            <w:pPr>
              <w:cnfStyle w:val="000000100000" w:firstRow="0" w:lastRow="0" w:firstColumn="0" w:lastColumn="0" w:oddVBand="0" w:evenVBand="0" w:oddHBand="1" w:evenHBand="0" w:firstRowFirstColumn="0" w:firstRowLastColumn="0" w:lastRowFirstColumn="0" w:lastRowLastColumn="0"/>
              <w:rPr>
                <w:sz w:val="28"/>
                <w:szCs w:val="28"/>
              </w:rPr>
            </w:pPr>
          </w:p>
        </w:tc>
        <w:tc>
          <w:tcPr>
            <w:tcW w:w="2249" w:type="dxa"/>
          </w:tcPr>
          <w:p w:rsidRPr="007463D6" w:rsidR="00E64BD0" w:rsidP="00DD1735" w:rsidRDefault="00E64BD0">
            <w:pPr>
              <w:cnfStyle w:val="000000100000" w:firstRow="0" w:lastRow="0" w:firstColumn="0" w:lastColumn="0" w:oddVBand="0" w:evenVBand="0" w:oddHBand="1" w:evenHBand="0" w:firstRowFirstColumn="0" w:firstRowLastColumn="0" w:lastRowFirstColumn="0" w:lastRowLastColumn="0"/>
              <w:rPr>
                <w:sz w:val="28"/>
                <w:szCs w:val="28"/>
              </w:rPr>
            </w:pPr>
          </w:p>
        </w:tc>
      </w:tr>
      <w:tr w:rsidRPr="007463D6" w:rsidR="00E64BD0" w:rsidTr="00F22415">
        <w:tc>
          <w:tcPr>
            <w:cnfStyle w:val="001000000000" w:firstRow="0" w:lastRow="0" w:firstColumn="1" w:lastColumn="0" w:oddVBand="0" w:evenVBand="0" w:oddHBand="0" w:evenHBand="0" w:firstRowFirstColumn="0" w:firstRowLastColumn="0" w:lastRowFirstColumn="0" w:lastRowLastColumn="0"/>
            <w:tcW w:w="2310" w:type="dxa"/>
          </w:tcPr>
          <w:p w:rsidRPr="007463D6" w:rsidR="00E64BD0" w:rsidP="00DD1735" w:rsidRDefault="00E64BD0">
            <w:pPr>
              <w:rPr>
                <w:sz w:val="28"/>
                <w:szCs w:val="28"/>
              </w:rPr>
            </w:pPr>
            <w:r w:rsidRPr="007463D6">
              <w:rPr>
                <w:sz w:val="28"/>
                <w:szCs w:val="28"/>
              </w:rPr>
              <w:t>2013/14</w:t>
            </w:r>
          </w:p>
        </w:tc>
        <w:tc>
          <w:tcPr>
            <w:tcW w:w="2310" w:type="dxa"/>
          </w:tcPr>
          <w:p w:rsidRPr="007463D6" w:rsidR="00E64BD0" w:rsidP="00DD1735" w:rsidRDefault="00E64BD0">
            <w:pPr>
              <w:cnfStyle w:val="000000000000" w:firstRow="0" w:lastRow="0" w:firstColumn="0" w:lastColumn="0" w:oddVBand="0" w:evenVBand="0" w:oddHBand="0" w:evenHBand="0" w:firstRowFirstColumn="0" w:firstRowLastColumn="0" w:lastRowFirstColumn="0" w:lastRowLastColumn="0"/>
              <w:rPr>
                <w:sz w:val="28"/>
                <w:szCs w:val="28"/>
              </w:rPr>
            </w:pPr>
          </w:p>
        </w:tc>
        <w:tc>
          <w:tcPr>
            <w:tcW w:w="2311" w:type="dxa"/>
          </w:tcPr>
          <w:p w:rsidRPr="007463D6" w:rsidR="00E64BD0" w:rsidP="00DD1735" w:rsidRDefault="00E64BD0">
            <w:pPr>
              <w:cnfStyle w:val="000000000000" w:firstRow="0" w:lastRow="0" w:firstColumn="0" w:lastColumn="0" w:oddVBand="0" w:evenVBand="0" w:oddHBand="0" w:evenHBand="0" w:firstRowFirstColumn="0" w:firstRowLastColumn="0" w:lastRowFirstColumn="0" w:lastRowLastColumn="0"/>
              <w:rPr>
                <w:sz w:val="28"/>
                <w:szCs w:val="28"/>
              </w:rPr>
            </w:pPr>
          </w:p>
        </w:tc>
        <w:tc>
          <w:tcPr>
            <w:tcW w:w="2249" w:type="dxa"/>
          </w:tcPr>
          <w:p w:rsidRPr="007463D6" w:rsidR="00E64BD0" w:rsidP="00DD1735" w:rsidRDefault="00E64BD0">
            <w:pPr>
              <w:cnfStyle w:val="000000000000" w:firstRow="0" w:lastRow="0" w:firstColumn="0" w:lastColumn="0" w:oddVBand="0" w:evenVBand="0" w:oddHBand="0" w:evenHBand="0" w:firstRowFirstColumn="0" w:firstRowLastColumn="0" w:lastRowFirstColumn="0" w:lastRowLastColumn="0"/>
              <w:rPr>
                <w:sz w:val="28"/>
                <w:szCs w:val="28"/>
              </w:rPr>
            </w:pPr>
          </w:p>
        </w:tc>
      </w:tr>
    </w:tbl>
    <w:p w:rsidRPr="007463D6" w:rsidR="00B916E2" w:rsidP="00DD1735" w:rsidRDefault="00B916E2">
      <w:pPr>
        <w:rPr>
          <w:sz w:val="28"/>
          <w:szCs w:val="28"/>
        </w:rPr>
      </w:pPr>
    </w:p>
    <w:p w:rsidRPr="007463D6" w:rsidR="00B916E2" w:rsidP="00DD1735" w:rsidRDefault="00B916E2">
      <w:pPr>
        <w:rPr>
          <w:sz w:val="28"/>
          <w:szCs w:val="28"/>
        </w:rPr>
      </w:pPr>
      <w:r w:rsidRPr="007463D6">
        <w:rPr>
          <w:sz w:val="28"/>
          <w:szCs w:val="28"/>
        </w:rPr>
        <w:t>Gallwch gymharu defnydd ynni yr Ysgol yn erb</w:t>
      </w:r>
      <w:r w:rsidRPr="007463D6" w:rsidR="002C2BB3">
        <w:rPr>
          <w:sz w:val="28"/>
          <w:szCs w:val="28"/>
        </w:rPr>
        <w:t>yn Meincnodau cenedlaethol, sef</w:t>
      </w:r>
      <w:r w:rsidRPr="007463D6">
        <w:rPr>
          <w:sz w:val="28"/>
          <w:szCs w:val="28"/>
        </w:rPr>
        <w:t xml:space="preserve"> faint o ynni mae ysgol</w:t>
      </w:r>
      <w:r w:rsidRPr="007463D6" w:rsidR="002C2BB3">
        <w:rPr>
          <w:sz w:val="28"/>
          <w:szCs w:val="28"/>
        </w:rPr>
        <w:t xml:space="preserve"> arferol</w:t>
      </w:r>
      <w:r w:rsidRPr="007463D6">
        <w:rPr>
          <w:sz w:val="28"/>
          <w:szCs w:val="28"/>
        </w:rPr>
        <w:t xml:space="preserve"> o’r un maint yn ei ddefnyddio. </w:t>
      </w:r>
    </w:p>
    <w:p w:rsidRPr="007463D6" w:rsidR="002C2BB3" w:rsidP="00DD1735" w:rsidRDefault="002C2BB3">
      <w:pPr>
        <w:rPr>
          <w:rFonts w:ascii="Century Gothic" w:hAnsi="Century Gothic" w:cs="Microsoft Sans Serif"/>
          <w:sz w:val="28"/>
          <w:szCs w:val="28"/>
        </w:rPr>
      </w:pPr>
      <w:r w:rsidRPr="007463D6">
        <w:rPr>
          <w:sz w:val="28"/>
          <w:szCs w:val="28"/>
        </w:rPr>
        <w:t xml:space="preserve">A wnaeth yr Ysgol ddefnyddio mwy ‘ta llai o drydan a thanwydd na Ysgol arferol? Bydd y Swyddog Cadwraeth Ynni wedi paratoi taflen gyda’r wybodaeth hyn i chi. </w:t>
      </w:r>
    </w:p>
    <w:p w:rsidRPr="007463D6" w:rsidR="00D61582" w:rsidP="00DD1735" w:rsidRDefault="00D61582">
      <w:pPr>
        <w:rPr>
          <w:sz w:val="28"/>
          <w:szCs w:val="28"/>
        </w:rPr>
      </w:pPr>
      <w:r w:rsidRPr="007463D6">
        <w:rPr>
          <w:sz w:val="28"/>
          <w:szCs w:val="28"/>
        </w:rPr>
        <w:t>Ôl troed carbon</w:t>
      </w:r>
    </w:p>
    <w:p w:rsidRPr="007463D6" w:rsidR="00B916E2" w:rsidP="00DD1735" w:rsidRDefault="00B916E2">
      <w:pPr>
        <w:rPr>
          <w:sz w:val="28"/>
          <w:szCs w:val="28"/>
        </w:rPr>
      </w:pPr>
      <w:r w:rsidRPr="007463D6">
        <w:rPr>
          <w:sz w:val="28"/>
          <w:szCs w:val="28"/>
        </w:rPr>
        <w:t xml:space="preserve">Rydym yn cyfrifo ôl troed carbon drwy ddefnyddio ffactor trosi ar gyfer gwahanol danwyddau. </w:t>
      </w:r>
      <w:r w:rsidRPr="007463D6" w:rsidR="008D2B65">
        <w:rPr>
          <w:sz w:val="28"/>
          <w:szCs w:val="28"/>
        </w:rPr>
        <w:t xml:space="preserve">Mae ffactorau CO2 trydan yn newid bob blwyddyn fel mae gorsafoedd </w:t>
      </w:r>
      <w:r w:rsidRPr="007463D6" w:rsidR="007463D6">
        <w:rPr>
          <w:sz w:val="28"/>
          <w:szCs w:val="28"/>
        </w:rPr>
        <w:t>pŵer</w:t>
      </w:r>
      <w:r w:rsidRPr="007463D6" w:rsidR="008D2B65">
        <w:rPr>
          <w:sz w:val="28"/>
          <w:szCs w:val="28"/>
        </w:rPr>
        <w:t xml:space="preserve"> yn cau ac agor (mae gorsaf </w:t>
      </w:r>
      <w:r w:rsidRPr="007463D6" w:rsidR="00685686">
        <w:rPr>
          <w:sz w:val="28"/>
          <w:szCs w:val="28"/>
        </w:rPr>
        <w:t>bŵer</w:t>
      </w:r>
      <w:r w:rsidRPr="007463D6" w:rsidR="008D2B65">
        <w:rPr>
          <w:sz w:val="28"/>
          <w:szCs w:val="28"/>
        </w:rPr>
        <w:t xml:space="preserve"> glo yn rhyddhau llawer iawn o CO2 tra does dim CO2 yn cael ei ryddhau mewn gorsaf niwclear ayb)</w:t>
      </w:r>
    </w:p>
    <w:tbl>
      <w:tblPr>
        <w:tblStyle w:val="LightShading-Accent1"/>
        <w:tblW w:w="9180" w:type="dxa"/>
        <w:tblLook w:val="0480" w:firstRow="0" w:lastRow="0" w:firstColumn="1" w:lastColumn="0" w:noHBand="0" w:noVBand="1"/>
      </w:tblPr>
      <w:tblGrid>
        <w:gridCol w:w="4644"/>
        <w:gridCol w:w="4536"/>
      </w:tblGrid>
      <w:tr w:rsidRPr="007463D6" w:rsidR="00F22415" w:rsidTr="00F22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Pr="007463D6" w:rsidR="00F22415" w:rsidP="00261456" w:rsidRDefault="00F22415">
            <w:pPr>
              <w:rPr>
                <w:sz w:val="28"/>
                <w:szCs w:val="28"/>
              </w:rPr>
            </w:pPr>
            <w:r w:rsidRPr="007463D6">
              <w:rPr>
                <w:sz w:val="28"/>
                <w:szCs w:val="28"/>
              </w:rPr>
              <w:t xml:space="preserve">Trydan – 1kWh </w:t>
            </w:r>
          </w:p>
        </w:tc>
        <w:tc>
          <w:tcPr>
            <w:tcW w:w="4536" w:type="dxa"/>
          </w:tcPr>
          <w:p w:rsidRPr="007463D6" w:rsidR="00F22415" w:rsidP="00261456" w:rsidRDefault="00F22415">
            <w:pPr>
              <w:cnfStyle w:val="000000100000" w:firstRow="0" w:lastRow="0" w:firstColumn="0" w:lastColumn="0" w:oddVBand="0" w:evenVBand="0" w:oddHBand="1" w:evenHBand="0" w:firstRowFirstColumn="0" w:firstRowLastColumn="0" w:lastRowFirstColumn="0" w:lastRowLastColumn="0"/>
              <w:rPr>
                <w:sz w:val="28"/>
                <w:szCs w:val="28"/>
              </w:rPr>
            </w:pPr>
            <w:r w:rsidRPr="007463D6">
              <w:rPr>
                <w:sz w:val="28"/>
                <w:szCs w:val="28"/>
              </w:rPr>
              <w:t>= 0.442kg CO2</w:t>
            </w:r>
          </w:p>
        </w:tc>
      </w:tr>
      <w:tr w:rsidRPr="007463D6" w:rsidR="00F22415" w:rsidTr="00F22415">
        <w:tc>
          <w:tcPr>
            <w:cnfStyle w:val="001000000000" w:firstRow="0" w:lastRow="0" w:firstColumn="1" w:lastColumn="0" w:oddVBand="0" w:evenVBand="0" w:oddHBand="0" w:evenHBand="0" w:firstRowFirstColumn="0" w:firstRowLastColumn="0" w:lastRowFirstColumn="0" w:lastRowLastColumn="0"/>
            <w:tcW w:w="4644" w:type="dxa"/>
          </w:tcPr>
          <w:p w:rsidRPr="007463D6" w:rsidR="00F22415" w:rsidP="00261456" w:rsidRDefault="00F22415">
            <w:pPr>
              <w:rPr>
                <w:sz w:val="28"/>
                <w:szCs w:val="28"/>
              </w:rPr>
            </w:pPr>
            <w:r w:rsidRPr="007463D6">
              <w:rPr>
                <w:sz w:val="28"/>
                <w:szCs w:val="28"/>
              </w:rPr>
              <w:t xml:space="preserve">Nwy Naturiol – 1kWh </w:t>
            </w:r>
          </w:p>
        </w:tc>
        <w:tc>
          <w:tcPr>
            <w:tcW w:w="4536" w:type="dxa"/>
          </w:tcPr>
          <w:p w:rsidRPr="007463D6" w:rsidR="00F22415" w:rsidP="00261456" w:rsidRDefault="00F22415">
            <w:pPr>
              <w:cnfStyle w:val="000000000000" w:firstRow="0" w:lastRow="0" w:firstColumn="0" w:lastColumn="0" w:oddVBand="0" w:evenVBand="0" w:oddHBand="0" w:evenHBand="0" w:firstRowFirstColumn="0" w:firstRowLastColumn="0" w:lastRowFirstColumn="0" w:lastRowLastColumn="0"/>
              <w:rPr>
                <w:sz w:val="28"/>
                <w:szCs w:val="28"/>
              </w:rPr>
            </w:pPr>
            <w:r w:rsidRPr="007463D6">
              <w:rPr>
                <w:sz w:val="28"/>
                <w:szCs w:val="28"/>
              </w:rPr>
              <w:t>= 0.185kg CO2</w:t>
            </w:r>
          </w:p>
        </w:tc>
      </w:tr>
      <w:tr w:rsidRPr="007463D6" w:rsidR="00F22415" w:rsidTr="00F224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Pr="007463D6" w:rsidR="00F22415" w:rsidP="00261456" w:rsidRDefault="00F22415">
            <w:pPr>
              <w:rPr>
                <w:sz w:val="28"/>
                <w:szCs w:val="28"/>
              </w:rPr>
            </w:pPr>
            <w:r w:rsidRPr="007463D6">
              <w:rPr>
                <w:sz w:val="28"/>
                <w:szCs w:val="28"/>
              </w:rPr>
              <w:t xml:space="preserve">Nwy Propan – 1kWh </w:t>
            </w:r>
          </w:p>
        </w:tc>
        <w:tc>
          <w:tcPr>
            <w:tcW w:w="4536" w:type="dxa"/>
          </w:tcPr>
          <w:p w:rsidRPr="007463D6" w:rsidR="00F22415" w:rsidP="00261456" w:rsidRDefault="00F22415">
            <w:pPr>
              <w:cnfStyle w:val="000000100000" w:firstRow="0" w:lastRow="0" w:firstColumn="0" w:lastColumn="0" w:oddVBand="0" w:evenVBand="0" w:oddHBand="1" w:evenHBand="0" w:firstRowFirstColumn="0" w:firstRowLastColumn="0" w:lastRowFirstColumn="0" w:lastRowLastColumn="0"/>
              <w:rPr>
                <w:sz w:val="28"/>
                <w:szCs w:val="28"/>
              </w:rPr>
            </w:pPr>
            <w:r w:rsidRPr="007463D6">
              <w:rPr>
                <w:sz w:val="28"/>
                <w:szCs w:val="28"/>
              </w:rPr>
              <w:t>= 0.214kg CO2</w:t>
            </w:r>
          </w:p>
        </w:tc>
      </w:tr>
      <w:tr w:rsidRPr="007463D6" w:rsidR="00F22415" w:rsidTr="00F22415">
        <w:tc>
          <w:tcPr>
            <w:cnfStyle w:val="001000000000" w:firstRow="0" w:lastRow="0" w:firstColumn="1" w:lastColumn="0" w:oddVBand="0" w:evenVBand="0" w:oddHBand="0" w:evenHBand="0" w:firstRowFirstColumn="0" w:firstRowLastColumn="0" w:lastRowFirstColumn="0" w:lastRowLastColumn="0"/>
            <w:tcW w:w="4644" w:type="dxa"/>
          </w:tcPr>
          <w:p w:rsidRPr="007463D6" w:rsidR="00F22415" w:rsidP="00261456" w:rsidRDefault="00F22415">
            <w:pPr>
              <w:rPr>
                <w:sz w:val="28"/>
                <w:szCs w:val="28"/>
              </w:rPr>
            </w:pPr>
            <w:r w:rsidRPr="007463D6">
              <w:rPr>
                <w:sz w:val="28"/>
                <w:szCs w:val="28"/>
              </w:rPr>
              <w:t>Olew – 1kWh</w:t>
            </w:r>
          </w:p>
        </w:tc>
        <w:tc>
          <w:tcPr>
            <w:tcW w:w="4536" w:type="dxa"/>
          </w:tcPr>
          <w:p w:rsidRPr="007463D6" w:rsidR="00F22415" w:rsidP="00261456" w:rsidRDefault="00F22415">
            <w:pPr>
              <w:cnfStyle w:val="000000000000" w:firstRow="0" w:lastRow="0" w:firstColumn="0" w:lastColumn="0" w:oddVBand="0" w:evenVBand="0" w:oddHBand="0" w:evenHBand="0" w:firstRowFirstColumn="0" w:firstRowLastColumn="0" w:lastRowFirstColumn="0" w:lastRowLastColumn="0"/>
              <w:rPr>
                <w:sz w:val="28"/>
                <w:szCs w:val="28"/>
              </w:rPr>
            </w:pPr>
            <w:r w:rsidRPr="007463D6">
              <w:rPr>
                <w:sz w:val="28"/>
                <w:szCs w:val="28"/>
              </w:rPr>
              <w:t>= 0.252kg CO2</w:t>
            </w:r>
          </w:p>
        </w:tc>
      </w:tr>
    </w:tbl>
    <w:p w:rsidRPr="007463D6" w:rsidR="00F22415" w:rsidP="00DD1735" w:rsidRDefault="00F22415">
      <w:pPr>
        <w:rPr>
          <w:sz w:val="28"/>
          <w:szCs w:val="28"/>
        </w:rPr>
      </w:pPr>
    </w:p>
    <w:p w:rsidRPr="007463D6" w:rsidR="00D10794" w:rsidP="00DD1735" w:rsidRDefault="00D61582">
      <w:pPr>
        <w:rPr>
          <w:sz w:val="28"/>
          <w:szCs w:val="28"/>
        </w:rPr>
      </w:pPr>
      <w:r w:rsidRPr="007463D6">
        <w:rPr>
          <w:sz w:val="28"/>
          <w:szCs w:val="28"/>
        </w:rPr>
        <w:lastRenderedPageBreak/>
        <w:t xml:space="preserve">Pan byddwn yn monitro defnydd ynni yr ysgol, mae’n bwysig ein bod yn cymharu unedau o drydan, ac nid faint sydd wedi ei wario ar ynni, gan fod pris fesul uned yn newid yn aml. </w:t>
      </w:r>
    </w:p>
    <w:p w:rsidRPr="007463D6" w:rsidR="00173708" w:rsidP="00DD1735" w:rsidRDefault="00173708">
      <w:pPr>
        <w:rPr>
          <w:sz w:val="28"/>
          <w:szCs w:val="28"/>
        </w:rPr>
      </w:pPr>
    </w:p>
    <w:p w:rsidR="00C907FC" w:rsidRDefault="00C907FC">
      <w:pPr>
        <w:rPr>
          <w:rFonts w:asciiTheme="majorHAnsi" w:hAnsiTheme="majorHAnsi" w:eastAsiaTheme="majorEastAsia" w:cstheme="majorBidi"/>
          <w:b/>
          <w:bCs/>
          <w:color w:val="C66951" w:themeColor="accent1"/>
          <w:sz w:val="26"/>
          <w:szCs w:val="26"/>
        </w:rPr>
      </w:pPr>
      <w:r>
        <w:br w:type="page"/>
      </w:r>
    </w:p>
    <w:p w:rsidRPr="007463D6" w:rsidR="00E64BD0" w:rsidP="00E64BD0" w:rsidRDefault="00E64BD0">
      <w:pPr>
        <w:pStyle w:val="Heading2"/>
        <w:numPr>
          <w:ilvl w:val="0"/>
          <w:numId w:val="1"/>
        </w:numPr>
        <w:rPr>
          <w:sz w:val="32"/>
          <w:szCs w:val="28"/>
        </w:rPr>
      </w:pPr>
      <w:r w:rsidRPr="007463D6">
        <w:rPr>
          <w:sz w:val="32"/>
          <w:szCs w:val="28"/>
        </w:rPr>
        <w:lastRenderedPageBreak/>
        <w:t xml:space="preserve">Monitro Defnydd Ynni </w:t>
      </w:r>
      <w:r w:rsidRPr="007463D6" w:rsidR="00853FB8">
        <w:rPr>
          <w:i/>
          <w:sz w:val="32"/>
          <w:szCs w:val="28"/>
        </w:rPr>
        <w:t>(Misol)</w:t>
      </w:r>
    </w:p>
    <w:p w:rsidRPr="007463D6" w:rsidR="00E64BD0" w:rsidP="00E64BD0" w:rsidRDefault="00E64BD0">
      <w:pPr>
        <w:rPr>
          <w:sz w:val="28"/>
          <w:szCs w:val="28"/>
        </w:rPr>
      </w:pPr>
      <w:r w:rsidRPr="007463D6">
        <w:rPr>
          <w:sz w:val="28"/>
          <w:szCs w:val="28"/>
        </w:rPr>
        <w:t xml:space="preserve">Mae monitro defnydd ynni, ac allyriadau carbon yn sgil y defnydd ynni hyn, yn </w:t>
      </w:r>
      <w:r w:rsidRPr="007463D6" w:rsidR="00D61582">
        <w:rPr>
          <w:sz w:val="28"/>
          <w:szCs w:val="28"/>
        </w:rPr>
        <w:t>bwysig</w:t>
      </w:r>
      <w:r w:rsidRPr="007463D6">
        <w:rPr>
          <w:sz w:val="28"/>
          <w:szCs w:val="28"/>
        </w:rPr>
        <w:t xml:space="preserve"> er mwyn:</w:t>
      </w:r>
    </w:p>
    <w:p w:rsidRPr="007463D6" w:rsidR="00E64BD0" w:rsidP="00E64BD0" w:rsidRDefault="00E64BD0">
      <w:pPr>
        <w:pStyle w:val="ListParagraph"/>
        <w:numPr>
          <w:ilvl w:val="0"/>
          <w:numId w:val="2"/>
        </w:numPr>
        <w:rPr>
          <w:sz w:val="28"/>
          <w:szCs w:val="28"/>
        </w:rPr>
      </w:pPr>
      <w:r w:rsidRPr="007463D6">
        <w:rPr>
          <w:sz w:val="28"/>
          <w:szCs w:val="28"/>
        </w:rPr>
        <w:t>Deall beth yw effaith yr Ysgol ar yr amgylchedd</w:t>
      </w:r>
    </w:p>
    <w:p w:rsidRPr="007463D6" w:rsidR="00E64BD0" w:rsidP="00E64BD0" w:rsidRDefault="00E64BD0">
      <w:pPr>
        <w:pStyle w:val="ListParagraph"/>
        <w:numPr>
          <w:ilvl w:val="0"/>
          <w:numId w:val="2"/>
        </w:numPr>
        <w:rPr>
          <w:sz w:val="28"/>
          <w:szCs w:val="28"/>
        </w:rPr>
      </w:pPr>
      <w:r w:rsidRPr="007463D6">
        <w:rPr>
          <w:sz w:val="28"/>
          <w:szCs w:val="28"/>
        </w:rPr>
        <w:t xml:space="preserve">I fesur gwelliant </w:t>
      </w:r>
    </w:p>
    <w:p w:rsidRPr="007463D6" w:rsidR="00E64BD0" w:rsidP="00E64BD0" w:rsidRDefault="00E64BD0">
      <w:pPr>
        <w:pStyle w:val="ListParagraph"/>
        <w:numPr>
          <w:ilvl w:val="0"/>
          <w:numId w:val="2"/>
        </w:numPr>
        <w:rPr>
          <w:sz w:val="28"/>
          <w:szCs w:val="28"/>
        </w:rPr>
      </w:pPr>
      <w:r w:rsidRPr="007463D6">
        <w:rPr>
          <w:sz w:val="28"/>
          <w:szCs w:val="28"/>
        </w:rPr>
        <w:t>I adnabod os oes rhywbeth o’i le</w:t>
      </w:r>
    </w:p>
    <w:p w:rsidRPr="007463D6" w:rsidR="00E64BD0" w:rsidP="00E64BD0" w:rsidRDefault="00E64BD0">
      <w:pPr>
        <w:rPr>
          <w:sz w:val="28"/>
          <w:szCs w:val="28"/>
        </w:rPr>
      </w:pPr>
      <w:r w:rsidRPr="007463D6">
        <w:rPr>
          <w:sz w:val="28"/>
          <w:szCs w:val="28"/>
        </w:rPr>
        <w:t>Mae defnydd ynni eich ysgol yn cael ei fesur gan fesuryddion (</w:t>
      </w:r>
      <w:r w:rsidRPr="007463D6" w:rsidR="00D61582">
        <w:rPr>
          <w:i/>
          <w:sz w:val="28"/>
          <w:szCs w:val="28"/>
        </w:rPr>
        <w:t>‘</w:t>
      </w:r>
      <w:proofErr w:type="spellStart"/>
      <w:r w:rsidRPr="007463D6" w:rsidR="00D61582">
        <w:rPr>
          <w:i/>
          <w:sz w:val="28"/>
          <w:szCs w:val="28"/>
        </w:rPr>
        <w:t>meter</w:t>
      </w:r>
      <w:proofErr w:type="spellEnd"/>
      <w:r w:rsidRPr="007463D6" w:rsidR="00D61582">
        <w:rPr>
          <w:i/>
          <w:sz w:val="28"/>
          <w:szCs w:val="28"/>
        </w:rPr>
        <w:t>’</w:t>
      </w:r>
      <w:r w:rsidRPr="007463D6">
        <w:rPr>
          <w:sz w:val="28"/>
          <w:szCs w:val="28"/>
        </w:rPr>
        <w:t xml:space="preserve">). Mae darllen y mesuryddion yn gyson yn bwysig er mwyn gweld pryd mae’r ynni yn cael ei ddefnyddio. </w:t>
      </w:r>
    </w:p>
    <w:p w:rsidRPr="007463D6" w:rsidR="00E64BD0" w:rsidP="00E64BD0" w:rsidRDefault="00E64BD0">
      <w:pPr>
        <w:rPr>
          <w:sz w:val="28"/>
          <w:szCs w:val="28"/>
        </w:rPr>
      </w:pPr>
      <w:r w:rsidRPr="007463D6">
        <w:rPr>
          <w:sz w:val="28"/>
          <w:szCs w:val="28"/>
        </w:rPr>
        <w:t>Er enghraifft, os byddwn yn darllen y mesuryddion nwy unwaith bob mis, fe ddylwn weld patrwm o ddefnydd llawer uwch yn ystod misoedd y gaeaf nac yn ystod misoedd yr Haf, gan mai nwy sydd yn gwresogi yr ysgol. Os yw defnydd nwy yr ysgol mor uchel yn yr Haf ac ydyw yn y gaeaf, yna bydd angen ymchwilio i weld pam fod hyn – yn amlwg mae rhywbeth o’i le.</w:t>
      </w:r>
    </w:p>
    <w:p w:rsidRPr="007463D6" w:rsidR="003B4790" w:rsidP="00E64BD0" w:rsidRDefault="00E64BD0">
      <w:pPr>
        <w:rPr>
          <w:sz w:val="28"/>
          <w:szCs w:val="28"/>
        </w:rPr>
      </w:pPr>
      <w:r w:rsidRPr="007463D6">
        <w:rPr>
          <w:sz w:val="28"/>
          <w:szCs w:val="28"/>
        </w:rPr>
        <w:t>Os nad yw’r cwmni trydan / nwy yn derbyn darlleniadau cyson, yna fe fyddent yn amcangyfrif faint mae’r ysgol wedi ei ddefnyddio bob mis</w:t>
      </w:r>
      <w:r w:rsidRPr="007463D6" w:rsidR="00173708">
        <w:rPr>
          <w:sz w:val="28"/>
          <w:szCs w:val="28"/>
        </w:rPr>
        <w:t xml:space="preserve"> ar eich biliau</w:t>
      </w:r>
      <w:r w:rsidRPr="007463D6">
        <w:rPr>
          <w:sz w:val="28"/>
          <w:szCs w:val="28"/>
        </w:rPr>
        <w:t>. Gallent danamcangyfrif, neu oramcangyfrif, ac yna pan fydd y mesurydd yn cael ei ddarllen (efallai flwyddyn yn ddiweddarach)</w:t>
      </w:r>
      <w:r w:rsidRPr="007463D6" w:rsidR="003B4790">
        <w:rPr>
          <w:sz w:val="28"/>
          <w:szCs w:val="28"/>
        </w:rPr>
        <w:t xml:space="preserve"> fe fydd y defnydd hyn yn cael ei gywiro. Mae data fel hyn yn annibynadwy ac nid yw’n rhoi darlun defnyddiol i ni o ddefnydd ynni yr Ysgol. </w:t>
      </w:r>
    </w:p>
    <w:p w:rsidRPr="007463D6" w:rsidR="003B4790" w:rsidP="00E64BD0" w:rsidRDefault="003B4790">
      <w:pPr>
        <w:rPr>
          <w:sz w:val="28"/>
          <w:szCs w:val="28"/>
        </w:rPr>
      </w:pPr>
      <w:r w:rsidRPr="007463D6">
        <w:rPr>
          <w:sz w:val="28"/>
          <w:szCs w:val="28"/>
        </w:rPr>
        <w:t>Mae rhai mesuryddion wedi cael eu gosod gyda ‘</w:t>
      </w:r>
      <w:proofErr w:type="spellStart"/>
      <w:r w:rsidRPr="007463D6">
        <w:rPr>
          <w:sz w:val="28"/>
          <w:szCs w:val="28"/>
        </w:rPr>
        <w:t>logger</w:t>
      </w:r>
      <w:proofErr w:type="spellEnd"/>
      <w:r w:rsidRPr="007463D6">
        <w:rPr>
          <w:sz w:val="28"/>
          <w:szCs w:val="28"/>
        </w:rPr>
        <w:t xml:space="preserve">’ sydd yn gyrru darlleniad yn awtomatig at feddalwedd drwy ddefnyddio signal ffon symudol. Mae’n gyrru darlleniad bob hanner awr. </w:t>
      </w:r>
    </w:p>
    <w:p w:rsidRPr="007463D6" w:rsidR="003B4790" w:rsidP="00E64BD0" w:rsidRDefault="003B4790">
      <w:pPr>
        <w:rPr>
          <w:sz w:val="28"/>
          <w:szCs w:val="28"/>
        </w:rPr>
      </w:pPr>
      <w:r w:rsidRPr="007463D6">
        <w:rPr>
          <w:sz w:val="28"/>
          <w:szCs w:val="28"/>
        </w:rPr>
        <w:t>Dyma drosolwg o fesuryddion eich Ysgol:</w:t>
      </w:r>
    </w:p>
    <w:tbl>
      <w:tblPr>
        <w:tblStyle w:val="LightShading-Accent1"/>
        <w:tblW w:w="0" w:type="auto"/>
        <w:tblLook w:val="04A0" w:firstRow="1" w:lastRow="0" w:firstColumn="1" w:lastColumn="0" w:noHBand="0" w:noVBand="1"/>
      </w:tblPr>
      <w:tblGrid>
        <w:gridCol w:w="1498"/>
        <w:gridCol w:w="1610"/>
        <w:gridCol w:w="1471"/>
        <w:gridCol w:w="1456"/>
        <w:gridCol w:w="1705"/>
        <w:gridCol w:w="1502"/>
      </w:tblGrid>
      <w:tr w:rsidRPr="007463D6" w:rsidR="003B4790" w:rsidTr="003B47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Pr="007463D6" w:rsidR="003B4790" w:rsidP="00E64BD0" w:rsidRDefault="003B4790">
            <w:pPr>
              <w:rPr>
                <w:sz w:val="28"/>
                <w:szCs w:val="28"/>
              </w:rPr>
            </w:pPr>
            <w:r w:rsidRPr="007463D6">
              <w:rPr>
                <w:sz w:val="28"/>
                <w:szCs w:val="28"/>
              </w:rPr>
              <w:t>Cyflenwad</w:t>
            </w:r>
          </w:p>
        </w:tc>
        <w:tc>
          <w:tcPr>
            <w:tcW w:w="1540" w:type="dxa"/>
          </w:tcPr>
          <w:p w:rsidRPr="007463D6" w:rsidR="003B4790" w:rsidP="00E64BD0" w:rsidRDefault="003B4790">
            <w:pPr>
              <w:cnfStyle w:val="100000000000" w:firstRow="1" w:lastRow="0" w:firstColumn="0" w:lastColumn="0" w:oddVBand="0" w:evenVBand="0" w:oddHBand="0" w:evenHBand="0" w:firstRowFirstColumn="0" w:firstRowLastColumn="0" w:lastRowFirstColumn="0" w:lastRowLastColumn="0"/>
              <w:rPr>
                <w:sz w:val="28"/>
                <w:szCs w:val="28"/>
              </w:rPr>
            </w:pPr>
            <w:r w:rsidRPr="007463D6">
              <w:rPr>
                <w:sz w:val="28"/>
                <w:szCs w:val="28"/>
              </w:rPr>
              <w:t>Nifer o fesuryddion</w:t>
            </w:r>
          </w:p>
        </w:tc>
        <w:tc>
          <w:tcPr>
            <w:tcW w:w="1540" w:type="dxa"/>
          </w:tcPr>
          <w:p w:rsidRPr="007463D6" w:rsidR="003B4790" w:rsidP="00E64BD0" w:rsidRDefault="003B4790">
            <w:pPr>
              <w:cnfStyle w:val="100000000000" w:firstRow="1" w:lastRow="0" w:firstColumn="0" w:lastColumn="0" w:oddVBand="0" w:evenVBand="0" w:oddHBand="0" w:evenHBand="0" w:firstRowFirstColumn="0" w:firstRowLastColumn="0" w:lastRowFirstColumn="0" w:lastRowLastColumn="0"/>
              <w:rPr>
                <w:sz w:val="28"/>
                <w:szCs w:val="28"/>
              </w:rPr>
            </w:pPr>
            <w:r w:rsidRPr="007463D6">
              <w:rPr>
                <w:sz w:val="28"/>
                <w:szCs w:val="28"/>
              </w:rPr>
              <w:t>Lleoliad y mesurydd</w:t>
            </w:r>
          </w:p>
        </w:tc>
        <w:tc>
          <w:tcPr>
            <w:tcW w:w="1540" w:type="dxa"/>
          </w:tcPr>
          <w:p w:rsidRPr="007463D6" w:rsidR="003B4790" w:rsidP="00E64BD0" w:rsidRDefault="003B4790">
            <w:pPr>
              <w:cnfStyle w:val="100000000000" w:firstRow="1" w:lastRow="0" w:firstColumn="0" w:lastColumn="0" w:oddVBand="0" w:evenVBand="0" w:oddHBand="0" w:evenHBand="0" w:firstRowFirstColumn="0" w:firstRowLastColumn="0" w:lastRowFirstColumn="0" w:lastRowLastColumn="0"/>
              <w:rPr>
                <w:sz w:val="28"/>
                <w:szCs w:val="28"/>
              </w:rPr>
            </w:pPr>
            <w:r w:rsidRPr="007463D6">
              <w:rPr>
                <w:sz w:val="28"/>
                <w:szCs w:val="28"/>
              </w:rPr>
              <w:t xml:space="preserve">Cyfeirnod </w:t>
            </w:r>
          </w:p>
        </w:tc>
        <w:tc>
          <w:tcPr>
            <w:tcW w:w="1541" w:type="dxa"/>
          </w:tcPr>
          <w:p w:rsidRPr="007463D6" w:rsidR="003B4790" w:rsidP="00E64BD0" w:rsidRDefault="003B4790">
            <w:pPr>
              <w:cnfStyle w:val="100000000000" w:firstRow="1" w:lastRow="0" w:firstColumn="0" w:lastColumn="0" w:oddVBand="0" w:evenVBand="0" w:oddHBand="0" w:evenHBand="0" w:firstRowFirstColumn="0" w:firstRowLastColumn="0" w:lastRowFirstColumn="0" w:lastRowLastColumn="0"/>
              <w:rPr>
                <w:sz w:val="28"/>
                <w:szCs w:val="28"/>
              </w:rPr>
            </w:pPr>
            <w:r w:rsidRPr="007463D6">
              <w:rPr>
                <w:sz w:val="28"/>
                <w:szCs w:val="28"/>
              </w:rPr>
              <w:t>Safon Darlleniadau</w:t>
            </w:r>
          </w:p>
        </w:tc>
        <w:tc>
          <w:tcPr>
            <w:tcW w:w="1541" w:type="dxa"/>
          </w:tcPr>
          <w:p w:rsidRPr="007463D6" w:rsidR="003B4790" w:rsidP="00E64BD0" w:rsidRDefault="003B4790">
            <w:pPr>
              <w:cnfStyle w:val="100000000000" w:firstRow="1" w:lastRow="0" w:firstColumn="0" w:lastColumn="0" w:oddVBand="0" w:evenVBand="0" w:oddHBand="0" w:evenHBand="0" w:firstRowFirstColumn="0" w:firstRowLastColumn="0" w:lastRowFirstColumn="0" w:lastRowLastColumn="0"/>
              <w:rPr>
                <w:sz w:val="28"/>
                <w:szCs w:val="28"/>
              </w:rPr>
            </w:pPr>
            <w:r w:rsidRPr="007463D6">
              <w:rPr>
                <w:sz w:val="28"/>
                <w:szCs w:val="28"/>
              </w:rPr>
              <w:t>Gweithred i wella</w:t>
            </w:r>
          </w:p>
        </w:tc>
      </w:tr>
      <w:tr w:rsidRPr="007463D6" w:rsidR="003B4790" w:rsidTr="003B47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Pr="007463D6" w:rsidR="003B4790" w:rsidP="00E64BD0" w:rsidRDefault="003B4790">
            <w:pPr>
              <w:rPr>
                <w:sz w:val="28"/>
                <w:szCs w:val="28"/>
              </w:rPr>
            </w:pPr>
            <w:r w:rsidRPr="007463D6">
              <w:rPr>
                <w:sz w:val="28"/>
                <w:szCs w:val="28"/>
              </w:rPr>
              <w:t>Trydan</w:t>
            </w:r>
          </w:p>
          <w:p w:rsidRPr="007463D6" w:rsidR="003B4790" w:rsidP="00E64BD0" w:rsidRDefault="003B4790">
            <w:pPr>
              <w:rPr>
                <w:sz w:val="28"/>
                <w:szCs w:val="28"/>
              </w:rPr>
            </w:pPr>
          </w:p>
        </w:tc>
        <w:tc>
          <w:tcPr>
            <w:tcW w:w="1540" w:type="dxa"/>
          </w:tcPr>
          <w:p w:rsidRPr="007463D6" w:rsidR="003B4790" w:rsidP="00E64BD0" w:rsidRDefault="003B4790">
            <w:pPr>
              <w:cnfStyle w:val="000000100000" w:firstRow="0" w:lastRow="0" w:firstColumn="0" w:lastColumn="0" w:oddVBand="0" w:evenVBand="0" w:oddHBand="1" w:evenHBand="0" w:firstRowFirstColumn="0" w:firstRowLastColumn="0" w:lastRowFirstColumn="0" w:lastRowLastColumn="0"/>
              <w:rPr>
                <w:sz w:val="28"/>
                <w:szCs w:val="28"/>
              </w:rPr>
            </w:pPr>
          </w:p>
        </w:tc>
        <w:tc>
          <w:tcPr>
            <w:tcW w:w="1540" w:type="dxa"/>
          </w:tcPr>
          <w:p w:rsidRPr="007463D6" w:rsidR="003B4790" w:rsidP="00E64BD0" w:rsidRDefault="003B4790">
            <w:pPr>
              <w:cnfStyle w:val="000000100000" w:firstRow="0" w:lastRow="0" w:firstColumn="0" w:lastColumn="0" w:oddVBand="0" w:evenVBand="0" w:oddHBand="1" w:evenHBand="0" w:firstRowFirstColumn="0" w:firstRowLastColumn="0" w:lastRowFirstColumn="0" w:lastRowLastColumn="0"/>
              <w:rPr>
                <w:sz w:val="28"/>
                <w:szCs w:val="28"/>
              </w:rPr>
            </w:pPr>
          </w:p>
        </w:tc>
        <w:tc>
          <w:tcPr>
            <w:tcW w:w="1540" w:type="dxa"/>
          </w:tcPr>
          <w:p w:rsidRPr="007463D6" w:rsidR="003B4790" w:rsidP="00E64BD0" w:rsidRDefault="003B4790">
            <w:pPr>
              <w:cnfStyle w:val="000000100000" w:firstRow="0" w:lastRow="0" w:firstColumn="0" w:lastColumn="0" w:oddVBand="0" w:evenVBand="0" w:oddHBand="1" w:evenHBand="0" w:firstRowFirstColumn="0" w:firstRowLastColumn="0" w:lastRowFirstColumn="0" w:lastRowLastColumn="0"/>
              <w:rPr>
                <w:sz w:val="28"/>
                <w:szCs w:val="28"/>
              </w:rPr>
            </w:pPr>
          </w:p>
        </w:tc>
        <w:tc>
          <w:tcPr>
            <w:tcW w:w="1541" w:type="dxa"/>
          </w:tcPr>
          <w:p w:rsidRPr="007463D6" w:rsidR="003B4790" w:rsidP="00E64BD0" w:rsidRDefault="003B4790">
            <w:pPr>
              <w:cnfStyle w:val="000000100000" w:firstRow="0" w:lastRow="0" w:firstColumn="0" w:lastColumn="0" w:oddVBand="0" w:evenVBand="0" w:oddHBand="1" w:evenHBand="0" w:firstRowFirstColumn="0" w:firstRowLastColumn="0" w:lastRowFirstColumn="0" w:lastRowLastColumn="0"/>
              <w:rPr>
                <w:sz w:val="28"/>
                <w:szCs w:val="28"/>
              </w:rPr>
            </w:pPr>
          </w:p>
        </w:tc>
        <w:tc>
          <w:tcPr>
            <w:tcW w:w="1541" w:type="dxa"/>
          </w:tcPr>
          <w:p w:rsidRPr="007463D6" w:rsidR="003B4790" w:rsidP="00E64BD0" w:rsidRDefault="003B4790">
            <w:pPr>
              <w:cnfStyle w:val="000000100000" w:firstRow="0" w:lastRow="0" w:firstColumn="0" w:lastColumn="0" w:oddVBand="0" w:evenVBand="0" w:oddHBand="1" w:evenHBand="0" w:firstRowFirstColumn="0" w:firstRowLastColumn="0" w:lastRowFirstColumn="0" w:lastRowLastColumn="0"/>
              <w:rPr>
                <w:sz w:val="28"/>
                <w:szCs w:val="28"/>
              </w:rPr>
            </w:pPr>
          </w:p>
        </w:tc>
      </w:tr>
      <w:tr w:rsidRPr="007463D6" w:rsidR="003B4790" w:rsidTr="003B4790">
        <w:tc>
          <w:tcPr>
            <w:cnfStyle w:val="001000000000" w:firstRow="0" w:lastRow="0" w:firstColumn="1" w:lastColumn="0" w:oddVBand="0" w:evenVBand="0" w:oddHBand="0" w:evenHBand="0" w:firstRowFirstColumn="0" w:firstRowLastColumn="0" w:lastRowFirstColumn="0" w:lastRowLastColumn="0"/>
            <w:tcW w:w="1540" w:type="dxa"/>
          </w:tcPr>
          <w:p w:rsidRPr="007463D6" w:rsidR="003B4790" w:rsidP="00E64BD0" w:rsidRDefault="003B4790">
            <w:pPr>
              <w:rPr>
                <w:sz w:val="28"/>
                <w:szCs w:val="28"/>
              </w:rPr>
            </w:pPr>
            <w:r w:rsidRPr="007463D6">
              <w:rPr>
                <w:sz w:val="28"/>
                <w:szCs w:val="28"/>
              </w:rPr>
              <w:t>Nwy Naturiol</w:t>
            </w:r>
          </w:p>
          <w:p w:rsidRPr="007463D6" w:rsidR="003B4790" w:rsidP="00E64BD0" w:rsidRDefault="003B4790">
            <w:pPr>
              <w:rPr>
                <w:sz w:val="28"/>
                <w:szCs w:val="28"/>
              </w:rPr>
            </w:pPr>
          </w:p>
        </w:tc>
        <w:tc>
          <w:tcPr>
            <w:tcW w:w="1540" w:type="dxa"/>
          </w:tcPr>
          <w:p w:rsidRPr="007463D6" w:rsidR="003B4790" w:rsidP="00E64BD0" w:rsidRDefault="003B4790">
            <w:pPr>
              <w:cnfStyle w:val="000000000000" w:firstRow="0" w:lastRow="0" w:firstColumn="0" w:lastColumn="0" w:oddVBand="0" w:evenVBand="0" w:oddHBand="0" w:evenHBand="0" w:firstRowFirstColumn="0" w:firstRowLastColumn="0" w:lastRowFirstColumn="0" w:lastRowLastColumn="0"/>
              <w:rPr>
                <w:sz w:val="28"/>
                <w:szCs w:val="28"/>
              </w:rPr>
            </w:pPr>
          </w:p>
        </w:tc>
        <w:tc>
          <w:tcPr>
            <w:tcW w:w="1540" w:type="dxa"/>
          </w:tcPr>
          <w:p w:rsidRPr="007463D6" w:rsidR="003B4790" w:rsidP="00E64BD0" w:rsidRDefault="003B4790">
            <w:pPr>
              <w:cnfStyle w:val="000000000000" w:firstRow="0" w:lastRow="0" w:firstColumn="0" w:lastColumn="0" w:oddVBand="0" w:evenVBand="0" w:oddHBand="0" w:evenHBand="0" w:firstRowFirstColumn="0" w:firstRowLastColumn="0" w:lastRowFirstColumn="0" w:lastRowLastColumn="0"/>
              <w:rPr>
                <w:sz w:val="28"/>
                <w:szCs w:val="28"/>
              </w:rPr>
            </w:pPr>
          </w:p>
        </w:tc>
        <w:tc>
          <w:tcPr>
            <w:tcW w:w="1540" w:type="dxa"/>
          </w:tcPr>
          <w:p w:rsidRPr="007463D6" w:rsidR="003B4790" w:rsidP="00E64BD0" w:rsidRDefault="003B4790">
            <w:pPr>
              <w:cnfStyle w:val="000000000000" w:firstRow="0" w:lastRow="0" w:firstColumn="0" w:lastColumn="0" w:oddVBand="0" w:evenVBand="0" w:oddHBand="0" w:evenHBand="0" w:firstRowFirstColumn="0" w:firstRowLastColumn="0" w:lastRowFirstColumn="0" w:lastRowLastColumn="0"/>
              <w:rPr>
                <w:sz w:val="28"/>
                <w:szCs w:val="28"/>
              </w:rPr>
            </w:pPr>
          </w:p>
        </w:tc>
        <w:tc>
          <w:tcPr>
            <w:tcW w:w="1541" w:type="dxa"/>
          </w:tcPr>
          <w:p w:rsidRPr="007463D6" w:rsidR="003B4790" w:rsidP="00E64BD0" w:rsidRDefault="003B4790">
            <w:pPr>
              <w:cnfStyle w:val="000000000000" w:firstRow="0" w:lastRow="0" w:firstColumn="0" w:lastColumn="0" w:oddVBand="0" w:evenVBand="0" w:oddHBand="0" w:evenHBand="0" w:firstRowFirstColumn="0" w:firstRowLastColumn="0" w:lastRowFirstColumn="0" w:lastRowLastColumn="0"/>
              <w:rPr>
                <w:sz w:val="28"/>
                <w:szCs w:val="28"/>
              </w:rPr>
            </w:pPr>
          </w:p>
        </w:tc>
        <w:tc>
          <w:tcPr>
            <w:tcW w:w="1541" w:type="dxa"/>
          </w:tcPr>
          <w:p w:rsidRPr="007463D6" w:rsidR="003B4790" w:rsidP="00E64BD0" w:rsidRDefault="003B4790">
            <w:pPr>
              <w:cnfStyle w:val="000000000000" w:firstRow="0" w:lastRow="0" w:firstColumn="0" w:lastColumn="0" w:oddVBand="0" w:evenVBand="0" w:oddHBand="0" w:evenHBand="0" w:firstRowFirstColumn="0" w:firstRowLastColumn="0" w:lastRowFirstColumn="0" w:lastRowLastColumn="0"/>
              <w:rPr>
                <w:sz w:val="28"/>
                <w:szCs w:val="28"/>
              </w:rPr>
            </w:pPr>
          </w:p>
        </w:tc>
      </w:tr>
      <w:tr w:rsidRPr="007463D6" w:rsidR="003B4790" w:rsidTr="003B47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0" w:type="dxa"/>
          </w:tcPr>
          <w:p w:rsidRPr="007463D6" w:rsidR="003B4790" w:rsidP="00E64BD0" w:rsidRDefault="003B4790">
            <w:pPr>
              <w:rPr>
                <w:sz w:val="28"/>
                <w:szCs w:val="28"/>
              </w:rPr>
            </w:pPr>
            <w:r w:rsidRPr="007463D6">
              <w:rPr>
                <w:sz w:val="28"/>
                <w:szCs w:val="28"/>
              </w:rPr>
              <w:lastRenderedPageBreak/>
              <w:t>Propan (LPG)</w:t>
            </w:r>
          </w:p>
          <w:p w:rsidRPr="007463D6" w:rsidR="003B4790" w:rsidP="00E64BD0" w:rsidRDefault="003B4790">
            <w:pPr>
              <w:rPr>
                <w:sz w:val="28"/>
                <w:szCs w:val="28"/>
              </w:rPr>
            </w:pPr>
          </w:p>
        </w:tc>
        <w:tc>
          <w:tcPr>
            <w:tcW w:w="1540" w:type="dxa"/>
          </w:tcPr>
          <w:p w:rsidRPr="007463D6" w:rsidR="003B4790" w:rsidP="00E64BD0" w:rsidRDefault="003B4790">
            <w:pPr>
              <w:cnfStyle w:val="000000100000" w:firstRow="0" w:lastRow="0" w:firstColumn="0" w:lastColumn="0" w:oddVBand="0" w:evenVBand="0" w:oddHBand="1" w:evenHBand="0" w:firstRowFirstColumn="0" w:firstRowLastColumn="0" w:lastRowFirstColumn="0" w:lastRowLastColumn="0"/>
              <w:rPr>
                <w:sz w:val="28"/>
                <w:szCs w:val="28"/>
              </w:rPr>
            </w:pPr>
          </w:p>
        </w:tc>
        <w:tc>
          <w:tcPr>
            <w:tcW w:w="1540" w:type="dxa"/>
          </w:tcPr>
          <w:p w:rsidRPr="007463D6" w:rsidR="003B4790" w:rsidP="00E64BD0" w:rsidRDefault="003B4790">
            <w:pPr>
              <w:cnfStyle w:val="000000100000" w:firstRow="0" w:lastRow="0" w:firstColumn="0" w:lastColumn="0" w:oddVBand="0" w:evenVBand="0" w:oddHBand="1" w:evenHBand="0" w:firstRowFirstColumn="0" w:firstRowLastColumn="0" w:lastRowFirstColumn="0" w:lastRowLastColumn="0"/>
              <w:rPr>
                <w:sz w:val="28"/>
                <w:szCs w:val="28"/>
              </w:rPr>
            </w:pPr>
          </w:p>
        </w:tc>
        <w:tc>
          <w:tcPr>
            <w:tcW w:w="1540" w:type="dxa"/>
          </w:tcPr>
          <w:p w:rsidRPr="007463D6" w:rsidR="003B4790" w:rsidP="00E64BD0" w:rsidRDefault="003B4790">
            <w:pPr>
              <w:cnfStyle w:val="000000100000" w:firstRow="0" w:lastRow="0" w:firstColumn="0" w:lastColumn="0" w:oddVBand="0" w:evenVBand="0" w:oddHBand="1" w:evenHBand="0" w:firstRowFirstColumn="0" w:firstRowLastColumn="0" w:lastRowFirstColumn="0" w:lastRowLastColumn="0"/>
              <w:rPr>
                <w:sz w:val="28"/>
                <w:szCs w:val="28"/>
              </w:rPr>
            </w:pPr>
          </w:p>
        </w:tc>
        <w:tc>
          <w:tcPr>
            <w:tcW w:w="1541" w:type="dxa"/>
          </w:tcPr>
          <w:p w:rsidRPr="007463D6" w:rsidR="003B4790" w:rsidP="00E64BD0" w:rsidRDefault="003B4790">
            <w:pPr>
              <w:cnfStyle w:val="000000100000" w:firstRow="0" w:lastRow="0" w:firstColumn="0" w:lastColumn="0" w:oddVBand="0" w:evenVBand="0" w:oddHBand="1" w:evenHBand="0" w:firstRowFirstColumn="0" w:firstRowLastColumn="0" w:lastRowFirstColumn="0" w:lastRowLastColumn="0"/>
              <w:rPr>
                <w:sz w:val="28"/>
                <w:szCs w:val="28"/>
              </w:rPr>
            </w:pPr>
          </w:p>
        </w:tc>
        <w:tc>
          <w:tcPr>
            <w:tcW w:w="1541" w:type="dxa"/>
          </w:tcPr>
          <w:p w:rsidRPr="007463D6" w:rsidR="003B4790" w:rsidP="00E64BD0" w:rsidRDefault="003B4790">
            <w:pPr>
              <w:cnfStyle w:val="000000100000" w:firstRow="0" w:lastRow="0" w:firstColumn="0" w:lastColumn="0" w:oddVBand="0" w:evenVBand="0" w:oddHBand="1" w:evenHBand="0" w:firstRowFirstColumn="0" w:firstRowLastColumn="0" w:lastRowFirstColumn="0" w:lastRowLastColumn="0"/>
              <w:rPr>
                <w:sz w:val="28"/>
                <w:szCs w:val="28"/>
              </w:rPr>
            </w:pPr>
          </w:p>
        </w:tc>
      </w:tr>
      <w:tr w:rsidRPr="007463D6" w:rsidR="003B4790" w:rsidTr="003B4790">
        <w:tc>
          <w:tcPr>
            <w:cnfStyle w:val="001000000000" w:firstRow="0" w:lastRow="0" w:firstColumn="1" w:lastColumn="0" w:oddVBand="0" w:evenVBand="0" w:oddHBand="0" w:evenHBand="0" w:firstRowFirstColumn="0" w:firstRowLastColumn="0" w:lastRowFirstColumn="0" w:lastRowLastColumn="0"/>
            <w:tcW w:w="1540" w:type="dxa"/>
          </w:tcPr>
          <w:p w:rsidRPr="007463D6" w:rsidR="003B4790" w:rsidP="00E64BD0" w:rsidRDefault="003B4790">
            <w:pPr>
              <w:rPr>
                <w:sz w:val="28"/>
                <w:szCs w:val="28"/>
              </w:rPr>
            </w:pPr>
            <w:r w:rsidRPr="007463D6">
              <w:rPr>
                <w:sz w:val="28"/>
                <w:szCs w:val="28"/>
              </w:rPr>
              <w:t>Olew</w:t>
            </w:r>
          </w:p>
          <w:p w:rsidRPr="007463D6" w:rsidR="003B4790" w:rsidP="00E64BD0" w:rsidRDefault="003B4790">
            <w:pPr>
              <w:rPr>
                <w:sz w:val="28"/>
                <w:szCs w:val="28"/>
              </w:rPr>
            </w:pPr>
          </w:p>
        </w:tc>
        <w:tc>
          <w:tcPr>
            <w:tcW w:w="1540" w:type="dxa"/>
          </w:tcPr>
          <w:p w:rsidRPr="007463D6" w:rsidR="003B4790" w:rsidP="00E64BD0" w:rsidRDefault="003B4790">
            <w:pPr>
              <w:cnfStyle w:val="000000000000" w:firstRow="0" w:lastRow="0" w:firstColumn="0" w:lastColumn="0" w:oddVBand="0" w:evenVBand="0" w:oddHBand="0" w:evenHBand="0" w:firstRowFirstColumn="0" w:firstRowLastColumn="0" w:lastRowFirstColumn="0" w:lastRowLastColumn="0"/>
              <w:rPr>
                <w:sz w:val="28"/>
                <w:szCs w:val="28"/>
              </w:rPr>
            </w:pPr>
          </w:p>
        </w:tc>
        <w:tc>
          <w:tcPr>
            <w:tcW w:w="1540" w:type="dxa"/>
          </w:tcPr>
          <w:p w:rsidRPr="007463D6" w:rsidR="003B4790" w:rsidP="00E64BD0" w:rsidRDefault="003B4790">
            <w:pPr>
              <w:cnfStyle w:val="000000000000" w:firstRow="0" w:lastRow="0" w:firstColumn="0" w:lastColumn="0" w:oddVBand="0" w:evenVBand="0" w:oddHBand="0" w:evenHBand="0" w:firstRowFirstColumn="0" w:firstRowLastColumn="0" w:lastRowFirstColumn="0" w:lastRowLastColumn="0"/>
              <w:rPr>
                <w:sz w:val="28"/>
                <w:szCs w:val="28"/>
              </w:rPr>
            </w:pPr>
          </w:p>
        </w:tc>
        <w:tc>
          <w:tcPr>
            <w:tcW w:w="1540" w:type="dxa"/>
          </w:tcPr>
          <w:p w:rsidRPr="007463D6" w:rsidR="003B4790" w:rsidP="00E64BD0" w:rsidRDefault="003B4790">
            <w:pPr>
              <w:cnfStyle w:val="000000000000" w:firstRow="0" w:lastRow="0" w:firstColumn="0" w:lastColumn="0" w:oddVBand="0" w:evenVBand="0" w:oddHBand="0" w:evenHBand="0" w:firstRowFirstColumn="0" w:firstRowLastColumn="0" w:lastRowFirstColumn="0" w:lastRowLastColumn="0"/>
              <w:rPr>
                <w:sz w:val="28"/>
                <w:szCs w:val="28"/>
              </w:rPr>
            </w:pPr>
          </w:p>
        </w:tc>
        <w:tc>
          <w:tcPr>
            <w:tcW w:w="1541" w:type="dxa"/>
          </w:tcPr>
          <w:p w:rsidRPr="007463D6" w:rsidR="003B4790" w:rsidP="00E64BD0" w:rsidRDefault="003B4790">
            <w:pPr>
              <w:cnfStyle w:val="000000000000" w:firstRow="0" w:lastRow="0" w:firstColumn="0" w:lastColumn="0" w:oddVBand="0" w:evenVBand="0" w:oddHBand="0" w:evenHBand="0" w:firstRowFirstColumn="0" w:firstRowLastColumn="0" w:lastRowFirstColumn="0" w:lastRowLastColumn="0"/>
              <w:rPr>
                <w:sz w:val="28"/>
                <w:szCs w:val="28"/>
              </w:rPr>
            </w:pPr>
          </w:p>
        </w:tc>
        <w:tc>
          <w:tcPr>
            <w:tcW w:w="1541" w:type="dxa"/>
          </w:tcPr>
          <w:p w:rsidRPr="007463D6" w:rsidR="003B4790" w:rsidP="00E64BD0" w:rsidRDefault="003B4790">
            <w:pPr>
              <w:cnfStyle w:val="000000000000" w:firstRow="0" w:lastRow="0" w:firstColumn="0" w:lastColumn="0" w:oddVBand="0" w:evenVBand="0" w:oddHBand="0" w:evenHBand="0" w:firstRowFirstColumn="0" w:firstRowLastColumn="0" w:lastRowFirstColumn="0" w:lastRowLastColumn="0"/>
              <w:rPr>
                <w:sz w:val="28"/>
                <w:szCs w:val="28"/>
              </w:rPr>
            </w:pPr>
          </w:p>
        </w:tc>
      </w:tr>
    </w:tbl>
    <w:p w:rsidRPr="007463D6" w:rsidR="00E64BD0" w:rsidP="00E64BD0" w:rsidRDefault="00E64BD0">
      <w:pPr>
        <w:rPr>
          <w:sz w:val="28"/>
          <w:szCs w:val="28"/>
        </w:rPr>
      </w:pPr>
    </w:p>
    <w:p w:rsidRPr="007463D6" w:rsidR="00F22415" w:rsidP="003B4790" w:rsidRDefault="00F22415">
      <w:pPr>
        <w:pStyle w:val="Heading3"/>
        <w:rPr>
          <w:sz w:val="28"/>
          <w:szCs w:val="28"/>
        </w:rPr>
      </w:pPr>
    </w:p>
    <w:p w:rsidRPr="007463D6" w:rsidR="003B4790" w:rsidP="003B4790" w:rsidRDefault="003B4790">
      <w:pPr>
        <w:pStyle w:val="Heading3"/>
        <w:rPr>
          <w:i/>
          <w:sz w:val="28"/>
          <w:szCs w:val="28"/>
        </w:rPr>
      </w:pPr>
      <w:r w:rsidRPr="007463D6">
        <w:rPr>
          <w:sz w:val="28"/>
          <w:szCs w:val="28"/>
        </w:rPr>
        <w:t>TASG</w:t>
      </w:r>
      <w:r w:rsidRPr="007463D6" w:rsidR="00853FB8">
        <w:rPr>
          <w:sz w:val="28"/>
          <w:szCs w:val="28"/>
        </w:rPr>
        <w:t xml:space="preserve"> </w:t>
      </w:r>
      <w:r w:rsidRPr="007463D6" w:rsidR="00853FB8">
        <w:rPr>
          <w:i/>
          <w:sz w:val="28"/>
          <w:szCs w:val="28"/>
        </w:rPr>
        <w:t>(15 munud yn fisol)</w:t>
      </w:r>
      <w:r w:rsidRPr="007463D6">
        <w:rPr>
          <w:sz w:val="28"/>
          <w:szCs w:val="28"/>
        </w:rPr>
        <w:t xml:space="preserve">: </w:t>
      </w:r>
    </w:p>
    <w:p w:rsidRPr="007463D6" w:rsidR="003B4790" w:rsidP="00E64BD0" w:rsidRDefault="003B4790">
      <w:pPr>
        <w:rPr>
          <w:sz w:val="28"/>
          <w:szCs w:val="28"/>
        </w:rPr>
      </w:pPr>
      <w:r w:rsidRPr="007463D6">
        <w:rPr>
          <w:sz w:val="28"/>
          <w:szCs w:val="28"/>
        </w:rPr>
        <w:t xml:space="preserve">Penderfynwch ar system o hel data sydd ar gael ar gyfer defnydd ynni yr Ysgol er mwyn monitro defnydd ynni yn fisol. </w:t>
      </w:r>
      <w:r w:rsidRPr="007463D6" w:rsidR="00D61582">
        <w:rPr>
          <w:sz w:val="28"/>
          <w:szCs w:val="28"/>
        </w:rPr>
        <w:t xml:space="preserve">Trafodwch hyn gyda’r Swyddog Cadwraeth Ynni. </w:t>
      </w:r>
      <w:r w:rsidRPr="007463D6">
        <w:rPr>
          <w:sz w:val="28"/>
          <w:szCs w:val="28"/>
        </w:rPr>
        <w:t xml:space="preserve">Sicrhewch fod y data hyn yn seiliedig ar ddarlleniadau cadarn a ddim ar amcangyfrifon. </w:t>
      </w:r>
      <w:r w:rsidRPr="007463D6" w:rsidR="00D23FA6">
        <w:rPr>
          <w:sz w:val="28"/>
          <w:szCs w:val="28"/>
        </w:rPr>
        <w:t>Bydd angen i chi:</w:t>
      </w:r>
    </w:p>
    <w:p w:rsidRPr="007463D6" w:rsidR="00D23FA6" w:rsidP="00D23FA6" w:rsidRDefault="00D23FA6">
      <w:pPr>
        <w:pStyle w:val="ListParagraph"/>
        <w:numPr>
          <w:ilvl w:val="0"/>
          <w:numId w:val="3"/>
        </w:numPr>
        <w:rPr>
          <w:sz w:val="28"/>
          <w:szCs w:val="28"/>
        </w:rPr>
      </w:pPr>
      <w:r w:rsidRPr="007463D6">
        <w:rPr>
          <w:sz w:val="28"/>
          <w:szCs w:val="28"/>
        </w:rPr>
        <w:t>Arddangos y data yn fisol i weddill yr Ysgol (e.e. gosod graff ar wal arddangos neu wefan ysgol)</w:t>
      </w:r>
      <w:r w:rsidRPr="007463D6" w:rsidR="00D61582">
        <w:rPr>
          <w:sz w:val="28"/>
          <w:szCs w:val="28"/>
        </w:rPr>
        <w:t xml:space="preserve">. Defnyddiwch y templedi sydd wedi eu paratoi – </w:t>
      </w:r>
      <w:r w:rsidRPr="00E16F08" w:rsidR="00D61582">
        <w:rPr>
          <w:sz w:val="28"/>
          <w:szCs w:val="28"/>
        </w:rPr>
        <w:t>adnodd 2</w:t>
      </w:r>
      <w:r w:rsidRPr="007463D6" w:rsidR="00D61582">
        <w:rPr>
          <w:sz w:val="28"/>
          <w:szCs w:val="28"/>
        </w:rPr>
        <w:t xml:space="preserve">) </w:t>
      </w:r>
    </w:p>
    <w:p w:rsidRPr="007463D6" w:rsidR="00D23FA6" w:rsidP="00D23FA6" w:rsidRDefault="00D23FA6">
      <w:pPr>
        <w:pStyle w:val="ListParagraph"/>
        <w:numPr>
          <w:ilvl w:val="0"/>
          <w:numId w:val="3"/>
        </w:numPr>
        <w:rPr>
          <w:sz w:val="28"/>
          <w:szCs w:val="28"/>
        </w:rPr>
      </w:pPr>
      <w:r w:rsidRPr="007463D6">
        <w:rPr>
          <w:sz w:val="28"/>
          <w:szCs w:val="28"/>
        </w:rPr>
        <w:t xml:space="preserve">Adnabod unrhyw batrymau anghyffredin ac ymchwilio i fewn i’r mater. </w:t>
      </w:r>
    </w:p>
    <w:p w:rsidRPr="007463D6" w:rsidR="00D23FA6" w:rsidP="00D23FA6" w:rsidRDefault="00D23FA6">
      <w:pPr>
        <w:pStyle w:val="Heading3"/>
        <w:rPr>
          <w:i/>
          <w:sz w:val="28"/>
          <w:szCs w:val="28"/>
        </w:rPr>
      </w:pPr>
      <w:r w:rsidRPr="007463D6">
        <w:rPr>
          <w:sz w:val="28"/>
          <w:szCs w:val="28"/>
        </w:rPr>
        <w:t>TASG</w:t>
      </w:r>
      <w:r w:rsidRPr="007463D6" w:rsidR="00853FB8">
        <w:rPr>
          <w:sz w:val="28"/>
          <w:szCs w:val="28"/>
        </w:rPr>
        <w:t xml:space="preserve"> </w:t>
      </w:r>
      <w:r w:rsidRPr="007463D6" w:rsidR="00853FB8">
        <w:rPr>
          <w:i/>
          <w:sz w:val="28"/>
          <w:szCs w:val="28"/>
        </w:rPr>
        <w:t>(trafodaeth 15 munud yn Medi / Hydref)</w:t>
      </w:r>
      <w:r w:rsidRPr="007463D6">
        <w:rPr>
          <w:sz w:val="28"/>
          <w:szCs w:val="28"/>
        </w:rPr>
        <w:t xml:space="preserve">: </w:t>
      </w:r>
    </w:p>
    <w:p w:rsidRPr="00E16F08" w:rsidR="00D23FA6" w:rsidP="00D23FA6" w:rsidRDefault="00D23FA6">
      <w:pPr>
        <w:rPr>
          <w:b/>
          <w:i/>
          <w:sz w:val="28"/>
          <w:szCs w:val="28"/>
        </w:rPr>
      </w:pPr>
      <w:r w:rsidRPr="00E16F08">
        <w:rPr>
          <w:b/>
          <w:i/>
          <w:sz w:val="28"/>
          <w:szCs w:val="28"/>
        </w:rPr>
        <w:t xml:space="preserve">Bydd angen i chi drafod fel Tîm i weld faint o ynni (%) ydych </w:t>
      </w:r>
      <w:proofErr w:type="spellStart"/>
      <w:r w:rsidRPr="00E16F08">
        <w:rPr>
          <w:b/>
          <w:i/>
          <w:sz w:val="28"/>
          <w:szCs w:val="28"/>
        </w:rPr>
        <w:t>chi’n</w:t>
      </w:r>
      <w:proofErr w:type="spellEnd"/>
      <w:r w:rsidRPr="00E16F08">
        <w:rPr>
          <w:b/>
          <w:i/>
          <w:sz w:val="28"/>
          <w:szCs w:val="28"/>
        </w:rPr>
        <w:t xml:space="preserve"> meddwl y gallwch ei arbed i gymharu gyda </w:t>
      </w:r>
    </w:p>
    <w:p w:rsidRPr="00E16F08" w:rsidR="00D23FA6" w:rsidP="00D23FA6" w:rsidRDefault="00D23FA6">
      <w:pPr>
        <w:pStyle w:val="ListParagraph"/>
        <w:numPr>
          <w:ilvl w:val="0"/>
          <w:numId w:val="4"/>
        </w:numPr>
        <w:rPr>
          <w:b/>
          <w:i/>
          <w:sz w:val="28"/>
          <w:szCs w:val="28"/>
        </w:rPr>
      </w:pPr>
      <w:r w:rsidRPr="00E16F08">
        <w:rPr>
          <w:b/>
          <w:i/>
          <w:sz w:val="28"/>
          <w:szCs w:val="28"/>
        </w:rPr>
        <w:t xml:space="preserve">Y flwyddyn flaenorol </w:t>
      </w:r>
    </w:p>
    <w:p w:rsidRPr="00E16F08" w:rsidR="00D23FA6" w:rsidP="00D23FA6" w:rsidRDefault="00D23FA6">
      <w:pPr>
        <w:pStyle w:val="ListParagraph"/>
        <w:numPr>
          <w:ilvl w:val="0"/>
          <w:numId w:val="4"/>
        </w:numPr>
        <w:rPr>
          <w:b/>
          <w:i/>
          <w:sz w:val="28"/>
          <w:szCs w:val="28"/>
        </w:rPr>
      </w:pPr>
      <w:r w:rsidRPr="00E16F08">
        <w:rPr>
          <w:b/>
          <w:i/>
          <w:sz w:val="28"/>
          <w:szCs w:val="28"/>
        </w:rPr>
        <w:t xml:space="preserve">2005-6, sef y flwyddyn mae Cyngor Gwynedd yn ei gymharu ag o pan yn mesur gwelliant. </w:t>
      </w:r>
    </w:p>
    <w:p w:rsidRPr="007463D6" w:rsidR="00C907FC" w:rsidRDefault="00D4604B">
      <w:pPr>
        <w:rPr>
          <w:rFonts w:asciiTheme="majorHAnsi" w:hAnsiTheme="majorHAnsi" w:eastAsiaTheme="majorEastAsia" w:cstheme="majorBidi"/>
          <w:b/>
          <w:bCs/>
          <w:color w:val="C66951" w:themeColor="accent1"/>
          <w:sz w:val="28"/>
          <w:szCs w:val="28"/>
        </w:rPr>
      </w:pPr>
      <w:r w:rsidRPr="00E16F08">
        <w:rPr>
          <w:b/>
          <w:i/>
          <w:sz w:val="28"/>
          <w:szCs w:val="28"/>
        </w:rPr>
        <w:t>Trafodwch hyn gyda’r Swyddog Cadwraeth Ynni, a defnyddiwch dempled (adnodd 3) er mwyn datgan eich targed i weddill yr ysgol.</w:t>
      </w:r>
      <w:r w:rsidRPr="007463D6">
        <w:rPr>
          <w:sz w:val="28"/>
          <w:szCs w:val="28"/>
        </w:rPr>
        <w:t xml:space="preserve"> </w:t>
      </w:r>
      <w:r w:rsidRPr="007463D6" w:rsidR="00C907FC">
        <w:rPr>
          <w:sz w:val="28"/>
          <w:szCs w:val="28"/>
        </w:rPr>
        <w:br w:type="page"/>
      </w:r>
    </w:p>
    <w:p w:rsidRPr="007463D6" w:rsidR="003B4790" w:rsidP="00D23FA6" w:rsidRDefault="00072DC1">
      <w:pPr>
        <w:pStyle w:val="Heading2"/>
        <w:numPr>
          <w:ilvl w:val="0"/>
          <w:numId w:val="1"/>
        </w:numPr>
        <w:rPr>
          <w:sz w:val="32"/>
          <w:szCs w:val="28"/>
        </w:rPr>
      </w:pPr>
      <w:r w:rsidRPr="007463D6">
        <w:rPr>
          <w:sz w:val="32"/>
          <w:szCs w:val="28"/>
        </w:rPr>
        <w:lastRenderedPageBreak/>
        <w:t xml:space="preserve">Monitro cynhyrchiant trydan </w:t>
      </w:r>
      <w:r w:rsidRPr="007463D6" w:rsidR="00853FB8">
        <w:rPr>
          <w:i/>
          <w:sz w:val="32"/>
          <w:szCs w:val="28"/>
        </w:rPr>
        <w:t>(Misol)</w:t>
      </w:r>
    </w:p>
    <w:p w:rsidRPr="007463D6" w:rsidR="00072DC1" w:rsidP="00072DC1" w:rsidRDefault="00072DC1">
      <w:pPr>
        <w:rPr>
          <w:sz w:val="28"/>
          <w:szCs w:val="28"/>
        </w:rPr>
      </w:pPr>
      <w:r w:rsidRPr="007463D6">
        <w:rPr>
          <w:sz w:val="28"/>
          <w:szCs w:val="28"/>
        </w:rPr>
        <w:t xml:space="preserve">Mae gan eich Ysgol baneli solar ffotofoltaidd bellach, sydd yn defnyddio ynni’r haul i gynhyrchu trydan. </w:t>
      </w:r>
    </w:p>
    <w:p w:rsidRPr="007463D6" w:rsidR="00072DC1" w:rsidP="00072DC1" w:rsidRDefault="00072DC1">
      <w:pPr>
        <w:rPr>
          <w:sz w:val="28"/>
          <w:szCs w:val="28"/>
        </w:rPr>
      </w:pPr>
      <w:r w:rsidRPr="007463D6">
        <w:rPr>
          <w:sz w:val="28"/>
          <w:szCs w:val="28"/>
        </w:rPr>
        <w:t xml:space="preserve">Yn aml, pan fydd paneli solar yn cael eu gosod ar adeilad, mae’r pobl sydd yn defnyddio’r adeilad yn fwy gwastraffus gyda trydan, gan eu bod yn credu nad oes rhaid cofio i ddiffodd gan fod y paneli solar yn cynhyrchu trydan beth bynnag. </w:t>
      </w:r>
    </w:p>
    <w:p w:rsidRPr="007463D6" w:rsidR="00072DC1" w:rsidP="00072DC1" w:rsidRDefault="00072DC1">
      <w:pPr>
        <w:rPr>
          <w:sz w:val="28"/>
          <w:szCs w:val="28"/>
        </w:rPr>
      </w:pPr>
      <w:r w:rsidRPr="007463D6">
        <w:rPr>
          <w:sz w:val="28"/>
          <w:szCs w:val="28"/>
        </w:rPr>
        <w:t xml:space="preserve">Y gwir yw, mai canran fach iawn o’r trydan sydd yn cael ei ddefnyddio yn yr Ysgol sydd yn cael ei gynhyrchu gan y paneli solar. </w:t>
      </w:r>
    </w:p>
    <w:p w:rsidRPr="007463D6" w:rsidR="00072DC1" w:rsidP="00072DC1" w:rsidRDefault="00072DC1">
      <w:pPr>
        <w:rPr>
          <w:sz w:val="28"/>
          <w:szCs w:val="28"/>
        </w:rPr>
      </w:pPr>
      <w:r w:rsidRPr="007463D6">
        <w:rPr>
          <w:sz w:val="28"/>
          <w:szCs w:val="28"/>
        </w:rPr>
        <w:t>Gallwch weld data y paneli solar ar y wefan isod:</w:t>
      </w:r>
    </w:p>
    <w:p w:rsidRPr="007463D6" w:rsidR="00072DC1" w:rsidP="00072DC1" w:rsidRDefault="003E534D">
      <w:pPr>
        <w:rPr>
          <w:sz w:val="28"/>
          <w:szCs w:val="28"/>
        </w:rPr>
      </w:pPr>
      <w:hyperlink w:history="1" r:id="rId10">
        <w:r w:rsidRPr="007463D6" w:rsidR="00072DC1">
          <w:rPr>
            <w:rStyle w:val="Hyperlink"/>
            <w:sz w:val="28"/>
            <w:szCs w:val="28"/>
          </w:rPr>
          <w:t>www.sunnyportal.com</w:t>
        </w:r>
      </w:hyperlink>
    </w:p>
    <w:p w:rsidRPr="007463D6" w:rsidR="00072DC1" w:rsidP="00072DC1" w:rsidRDefault="00072DC1">
      <w:pPr>
        <w:rPr>
          <w:sz w:val="28"/>
          <w:szCs w:val="28"/>
        </w:rPr>
      </w:pPr>
      <w:r w:rsidRPr="007463D6">
        <w:rPr>
          <w:sz w:val="28"/>
          <w:szCs w:val="28"/>
        </w:rPr>
        <w:t xml:space="preserve">Log </w:t>
      </w:r>
      <w:proofErr w:type="spellStart"/>
      <w:r w:rsidRPr="007463D6">
        <w:rPr>
          <w:sz w:val="28"/>
          <w:szCs w:val="28"/>
        </w:rPr>
        <w:t>in</w:t>
      </w:r>
      <w:proofErr w:type="spellEnd"/>
      <w:r w:rsidRPr="007463D6">
        <w:rPr>
          <w:sz w:val="28"/>
          <w:szCs w:val="28"/>
        </w:rPr>
        <w:t xml:space="preserve">: </w:t>
      </w:r>
    </w:p>
    <w:p w:rsidRPr="007463D6" w:rsidR="00072DC1" w:rsidP="00072DC1" w:rsidRDefault="00072DC1">
      <w:pPr>
        <w:rPr>
          <w:sz w:val="28"/>
          <w:szCs w:val="28"/>
        </w:rPr>
      </w:pPr>
      <w:proofErr w:type="spellStart"/>
      <w:r w:rsidRPr="007463D6">
        <w:rPr>
          <w:sz w:val="28"/>
          <w:szCs w:val="28"/>
        </w:rPr>
        <w:t>Password</w:t>
      </w:r>
      <w:proofErr w:type="spellEnd"/>
      <w:r w:rsidRPr="007463D6">
        <w:rPr>
          <w:sz w:val="28"/>
          <w:szCs w:val="28"/>
        </w:rPr>
        <w:t xml:space="preserve">: </w:t>
      </w:r>
    </w:p>
    <w:p w:rsidRPr="007463D6" w:rsidR="00072DC1" w:rsidP="00072DC1" w:rsidRDefault="00072DC1">
      <w:pPr>
        <w:pStyle w:val="Heading3"/>
        <w:rPr>
          <w:sz w:val="28"/>
          <w:szCs w:val="28"/>
        </w:rPr>
      </w:pPr>
      <w:r w:rsidRPr="007463D6">
        <w:rPr>
          <w:sz w:val="28"/>
          <w:szCs w:val="28"/>
        </w:rPr>
        <w:t>TASG</w:t>
      </w:r>
      <w:r w:rsidRPr="007463D6" w:rsidR="00853FB8">
        <w:rPr>
          <w:sz w:val="28"/>
          <w:szCs w:val="28"/>
        </w:rPr>
        <w:t xml:space="preserve"> </w:t>
      </w:r>
      <w:r w:rsidRPr="007463D6" w:rsidR="00853FB8">
        <w:rPr>
          <w:i/>
          <w:sz w:val="28"/>
          <w:szCs w:val="28"/>
        </w:rPr>
        <w:t>(5 munud)</w:t>
      </w:r>
      <w:r w:rsidRPr="007463D6">
        <w:rPr>
          <w:sz w:val="28"/>
          <w:szCs w:val="28"/>
        </w:rPr>
        <w:t>:</w:t>
      </w:r>
    </w:p>
    <w:p w:rsidRPr="00E16F08" w:rsidR="00072DC1" w:rsidP="00072DC1" w:rsidRDefault="00072DC1">
      <w:pPr>
        <w:rPr>
          <w:b/>
          <w:i/>
          <w:sz w:val="28"/>
          <w:szCs w:val="28"/>
        </w:rPr>
      </w:pPr>
      <w:r w:rsidRPr="00E16F08">
        <w:rPr>
          <w:b/>
          <w:i/>
          <w:sz w:val="28"/>
          <w:szCs w:val="28"/>
        </w:rPr>
        <w:t xml:space="preserve">Darganfyddwch faint o drydan </w:t>
      </w:r>
      <w:r w:rsidRPr="00E16F08" w:rsidR="0037403D">
        <w:rPr>
          <w:b/>
          <w:i/>
          <w:sz w:val="28"/>
          <w:szCs w:val="28"/>
        </w:rPr>
        <w:t xml:space="preserve">wnaeth y paneli solar gynhyrchu </w:t>
      </w:r>
    </w:p>
    <w:p w:rsidRPr="00E16F08" w:rsidR="0037403D" w:rsidP="0037403D" w:rsidRDefault="0037403D">
      <w:pPr>
        <w:pStyle w:val="ListParagraph"/>
        <w:numPr>
          <w:ilvl w:val="0"/>
          <w:numId w:val="5"/>
        </w:numPr>
        <w:rPr>
          <w:b/>
          <w:i/>
          <w:sz w:val="28"/>
          <w:szCs w:val="28"/>
        </w:rPr>
      </w:pPr>
      <w:r w:rsidRPr="00E16F08">
        <w:rPr>
          <w:b/>
          <w:i/>
          <w:sz w:val="28"/>
          <w:szCs w:val="28"/>
        </w:rPr>
        <w:t>Dros y flwyddyn diwethaf</w:t>
      </w:r>
    </w:p>
    <w:p w:rsidRPr="00E16F08" w:rsidR="0037403D" w:rsidP="0037403D" w:rsidRDefault="0037403D">
      <w:pPr>
        <w:pStyle w:val="ListParagraph"/>
        <w:numPr>
          <w:ilvl w:val="0"/>
          <w:numId w:val="5"/>
        </w:numPr>
        <w:rPr>
          <w:b/>
          <w:i/>
          <w:sz w:val="28"/>
          <w:szCs w:val="28"/>
        </w:rPr>
      </w:pPr>
      <w:r w:rsidRPr="00E16F08">
        <w:rPr>
          <w:b/>
          <w:i/>
          <w:sz w:val="28"/>
          <w:szCs w:val="28"/>
        </w:rPr>
        <w:t xml:space="preserve">Yn ystod y Mis diwethaf </w:t>
      </w:r>
    </w:p>
    <w:p w:rsidRPr="007463D6" w:rsidR="0037403D" w:rsidP="0037403D" w:rsidRDefault="0037403D">
      <w:pPr>
        <w:pStyle w:val="Heading3"/>
        <w:rPr>
          <w:sz w:val="28"/>
          <w:szCs w:val="28"/>
        </w:rPr>
      </w:pPr>
      <w:r w:rsidRPr="007463D6">
        <w:rPr>
          <w:sz w:val="28"/>
          <w:szCs w:val="28"/>
        </w:rPr>
        <w:t>TASG</w:t>
      </w:r>
      <w:r w:rsidRPr="007463D6" w:rsidR="00853FB8">
        <w:rPr>
          <w:sz w:val="28"/>
          <w:szCs w:val="28"/>
        </w:rPr>
        <w:t xml:space="preserve"> </w:t>
      </w:r>
      <w:r w:rsidRPr="007463D6" w:rsidR="00853FB8">
        <w:rPr>
          <w:i/>
          <w:sz w:val="28"/>
          <w:szCs w:val="28"/>
        </w:rPr>
        <w:t>(5 munud)</w:t>
      </w:r>
      <w:r w:rsidRPr="007463D6">
        <w:rPr>
          <w:sz w:val="28"/>
          <w:szCs w:val="28"/>
        </w:rPr>
        <w:t>:</w:t>
      </w:r>
    </w:p>
    <w:p w:rsidRPr="00E16F08" w:rsidR="0037403D" w:rsidP="0037403D" w:rsidRDefault="0037403D">
      <w:pPr>
        <w:rPr>
          <w:b/>
          <w:i/>
          <w:sz w:val="28"/>
          <w:szCs w:val="28"/>
        </w:rPr>
      </w:pPr>
      <w:r w:rsidRPr="00E16F08">
        <w:rPr>
          <w:b/>
          <w:i/>
          <w:sz w:val="28"/>
          <w:szCs w:val="28"/>
        </w:rPr>
        <w:t>Defnyddiwch y data hyn i greu graff sydd yn cymharu faint o ynni mae’r Ysgol wedi ei ddefnyddio gyda faint mae’r paneli solar wedi ei gynhyrchu.</w:t>
      </w:r>
    </w:p>
    <w:p w:rsidRPr="00E16F08" w:rsidR="004C1853" w:rsidP="0037403D" w:rsidRDefault="0037403D">
      <w:pPr>
        <w:rPr>
          <w:b/>
          <w:i/>
          <w:sz w:val="28"/>
          <w:szCs w:val="28"/>
        </w:rPr>
      </w:pPr>
      <w:r w:rsidRPr="00E16F08">
        <w:rPr>
          <w:b/>
          <w:i/>
          <w:sz w:val="28"/>
          <w:szCs w:val="28"/>
        </w:rPr>
        <w:t xml:space="preserve">Arddangoswch y graffiau hyn i weddill yr ysgol e.e. ar wal arddangos neu gwefan Ysgol. </w:t>
      </w:r>
    </w:p>
    <w:p w:rsidR="004C1853" w:rsidP="004C1853" w:rsidRDefault="00534F59">
      <w:r w:rsidRPr="00E16F08">
        <w:rPr>
          <w:b/>
          <w:i/>
          <w:sz w:val="28"/>
          <w:szCs w:val="28"/>
        </w:rPr>
        <w:t>Defnyddiwch adnodd 4 i wneud hyn.</w:t>
      </w:r>
      <w:r>
        <w:t xml:space="preserve"> </w:t>
      </w:r>
      <w:r w:rsidR="004C1853">
        <w:br w:type="page"/>
      </w:r>
    </w:p>
    <w:p w:rsidRPr="007463D6" w:rsidR="001E3DB3" w:rsidP="001E3DB3" w:rsidRDefault="001E3DB3">
      <w:pPr>
        <w:pStyle w:val="Heading2"/>
        <w:numPr>
          <w:ilvl w:val="0"/>
          <w:numId w:val="1"/>
        </w:numPr>
        <w:rPr>
          <w:sz w:val="32"/>
          <w:szCs w:val="28"/>
        </w:rPr>
      </w:pPr>
      <w:r w:rsidRPr="007463D6">
        <w:rPr>
          <w:sz w:val="32"/>
          <w:szCs w:val="28"/>
        </w:rPr>
        <w:lastRenderedPageBreak/>
        <w:t xml:space="preserve">Gwirio Arferion </w:t>
      </w:r>
      <w:r w:rsidRPr="007463D6" w:rsidR="00853FB8">
        <w:rPr>
          <w:i/>
          <w:sz w:val="32"/>
          <w:szCs w:val="28"/>
        </w:rPr>
        <w:t>(Tachwedd)</w:t>
      </w:r>
    </w:p>
    <w:p w:rsidRPr="007463D6" w:rsidR="001E3DB3" w:rsidP="001E3DB3" w:rsidRDefault="001E3DB3">
      <w:pPr>
        <w:rPr>
          <w:sz w:val="28"/>
          <w:szCs w:val="28"/>
        </w:rPr>
      </w:pPr>
      <w:r w:rsidRPr="007463D6">
        <w:rPr>
          <w:sz w:val="28"/>
          <w:szCs w:val="28"/>
        </w:rPr>
        <w:t xml:space="preserve">Er mwyn i ni ddarganfod os oes llawer o ynni yn cael ei wastraffu yn yr Ysgol, bydd angen i ni wirio arferion disgyblion a staff. </w:t>
      </w:r>
    </w:p>
    <w:p w:rsidRPr="007463D6" w:rsidR="001E3DB3" w:rsidP="001E3DB3" w:rsidRDefault="001E3DB3">
      <w:pPr>
        <w:pStyle w:val="Heading3"/>
        <w:rPr>
          <w:sz w:val="28"/>
          <w:szCs w:val="28"/>
        </w:rPr>
      </w:pPr>
      <w:r w:rsidRPr="007463D6">
        <w:rPr>
          <w:sz w:val="28"/>
          <w:szCs w:val="28"/>
        </w:rPr>
        <w:t>TASG</w:t>
      </w:r>
      <w:r w:rsidRPr="007463D6" w:rsidR="00853FB8">
        <w:rPr>
          <w:sz w:val="28"/>
          <w:szCs w:val="28"/>
        </w:rPr>
        <w:t xml:space="preserve"> </w:t>
      </w:r>
      <w:r w:rsidRPr="007463D6" w:rsidR="00853FB8">
        <w:rPr>
          <w:i/>
          <w:sz w:val="28"/>
          <w:szCs w:val="28"/>
        </w:rPr>
        <w:t>(20 munud)</w:t>
      </w:r>
      <w:r w:rsidRPr="007463D6">
        <w:rPr>
          <w:sz w:val="28"/>
          <w:szCs w:val="28"/>
        </w:rPr>
        <w:t xml:space="preserve">: </w:t>
      </w:r>
    </w:p>
    <w:p w:rsidRPr="00E16F08" w:rsidR="001E3DB3" w:rsidP="001E3DB3" w:rsidRDefault="00E96F4E">
      <w:pPr>
        <w:rPr>
          <w:b/>
          <w:i/>
          <w:sz w:val="28"/>
          <w:szCs w:val="28"/>
        </w:rPr>
      </w:pPr>
      <w:r w:rsidRPr="00E16F08">
        <w:rPr>
          <w:b/>
          <w:i/>
          <w:sz w:val="28"/>
          <w:szCs w:val="28"/>
        </w:rPr>
        <w:t>Dewiswch</w:t>
      </w:r>
      <w:r w:rsidRPr="00E16F08" w:rsidR="001E3DB3">
        <w:rPr>
          <w:b/>
          <w:i/>
          <w:sz w:val="28"/>
          <w:szCs w:val="28"/>
        </w:rPr>
        <w:t xml:space="preserve"> 3 dosbarth sydd yn wag yn ystod amser cinio</w:t>
      </w:r>
      <w:r w:rsidRPr="00E16F08" w:rsidR="00B43262">
        <w:rPr>
          <w:b/>
          <w:i/>
          <w:sz w:val="28"/>
          <w:szCs w:val="28"/>
        </w:rPr>
        <w:t>, neu ar ôl Ysgol</w:t>
      </w:r>
      <w:r w:rsidRPr="00E16F08" w:rsidR="001E3DB3">
        <w:rPr>
          <w:b/>
          <w:i/>
          <w:sz w:val="28"/>
          <w:szCs w:val="28"/>
        </w:rPr>
        <w:t xml:space="preserve">. </w:t>
      </w:r>
      <w:r w:rsidRPr="00E16F08">
        <w:rPr>
          <w:b/>
          <w:i/>
          <w:sz w:val="28"/>
          <w:szCs w:val="28"/>
        </w:rPr>
        <w:t>Nodwch beth sydd wedi cael ei ddiffodd a beth sydd wedi cael ei adael ymlaen</w:t>
      </w:r>
      <w:r w:rsidRPr="00E16F08" w:rsidR="00B43262">
        <w:rPr>
          <w:b/>
          <w:i/>
          <w:sz w:val="28"/>
          <w:szCs w:val="28"/>
        </w:rPr>
        <w:t>, a faint ohonynt, gan gynnwys</w:t>
      </w:r>
      <w:r w:rsidRPr="00E16F08">
        <w:rPr>
          <w:b/>
          <w:i/>
          <w:sz w:val="28"/>
          <w:szCs w:val="28"/>
        </w:rPr>
        <w:t>:</w:t>
      </w:r>
    </w:p>
    <w:p w:rsidRPr="00E16F08" w:rsidR="00E96F4E" w:rsidP="001E3DB3" w:rsidRDefault="00E96F4E">
      <w:pPr>
        <w:rPr>
          <w:b/>
          <w:i/>
          <w:sz w:val="28"/>
          <w:szCs w:val="28"/>
        </w:rPr>
      </w:pPr>
      <w:r w:rsidRPr="00E16F08">
        <w:rPr>
          <w:b/>
          <w:i/>
          <w:sz w:val="28"/>
          <w:szCs w:val="28"/>
        </w:rPr>
        <w:t>Goleuadau</w:t>
      </w:r>
    </w:p>
    <w:p w:rsidRPr="00E16F08" w:rsidR="00E96F4E" w:rsidP="001E3DB3" w:rsidRDefault="00E96F4E">
      <w:pPr>
        <w:rPr>
          <w:b/>
          <w:i/>
          <w:sz w:val="28"/>
          <w:szCs w:val="28"/>
        </w:rPr>
      </w:pPr>
      <w:r w:rsidRPr="00E16F08">
        <w:rPr>
          <w:b/>
          <w:i/>
          <w:sz w:val="28"/>
          <w:szCs w:val="28"/>
        </w:rPr>
        <w:t>Cyfrifiaduron</w:t>
      </w:r>
    </w:p>
    <w:p w:rsidRPr="00E16F08" w:rsidR="00E96F4E" w:rsidP="001E3DB3" w:rsidRDefault="00E96F4E">
      <w:pPr>
        <w:rPr>
          <w:b/>
          <w:i/>
          <w:sz w:val="28"/>
          <w:szCs w:val="28"/>
        </w:rPr>
      </w:pPr>
      <w:r w:rsidRPr="00E16F08">
        <w:rPr>
          <w:b/>
          <w:i/>
          <w:sz w:val="28"/>
          <w:szCs w:val="28"/>
        </w:rPr>
        <w:t xml:space="preserve">Bwrdd Gwyn Rhyngweithiol / Uwchdaflunydd </w:t>
      </w:r>
    </w:p>
    <w:p w:rsidRPr="00E16F08" w:rsidR="00E96F4E" w:rsidP="001E3DB3" w:rsidRDefault="00E96F4E">
      <w:pPr>
        <w:rPr>
          <w:b/>
          <w:i/>
          <w:sz w:val="28"/>
          <w:szCs w:val="28"/>
        </w:rPr>
      </w:pPr>
      <w:proofErr w:type="spellStart"/>
      <w:r w:rsidRPr="00E16F08">
        <w:rPr>
          <w:b/>
          <w:i/>
          <w:sz w:val="28"/>
          <w:szCs w:val="28"/>
        </w:rPr>
        <w:t>Craffwr</w:t>
      </w:r>
      <w:proofErr w:type="spellEnd"/>
      <w:r w:rsidRPr="00E16F08">
        <w:rPr>
          <w:b/>
          <w:i/>
          <w:sz w:val="28"/>
          <w:szCs w:val="28"/>
        </w:rPr>
        <w:t xml:space="preserve"> / Seinyddion</w:t>
      </w:r>
    </w:p>
    <w:p w:rsidRPr="00E16F08" w:rsidR="00E96F4E" w:rsidP="001E3DB3" w:rsidRDefault="00E96F4E">
      <w:pPr>
        <w:rPr>
          <w:b/>
          <w:i/>
          <w:sz w:val="28"/>
          <w:szCs w:val="28"/>
        </w:rPr>
      </w:pPr>
      <w:r w:rsidRPr="00E16F08">
        <w:rPr>
          <w:b/>
          <w:i/>
          <w:sz w:val="28"/>
          <w:szCs w:val="28"/>
        </w:rPr>
        <w:t xml:space="preserve">Tapiau dwr </w:t>
      </w:r>
    </w:p>
    <w:p w:rsidRPr="00E16F08" w:rsidR="00B43262" w:rsidP="001E3DB3" w:rsidRDefault="00B43262">
      <w:pPr>
        <w:rPr>
          <w:b/>
          <w:i/>
          <w:sz w:val="28"/>
          <w:szCs w:val="28"/>
        </w:rPr>
      </w:pPr>
      <w:r w:rsidRPr="00E16F08">
        <w:rPr>
          <w:b/>
          <w:i/>
          <w:sz w:val="28"/>
          <w:szCs w:val="28"/>
        </w:rPr>
        <w:t xml:space="preserve">Defnyddiwch adnodd 5 i wneud hynny. Os yn dymuno, defnyddiwch </w:t>
      </w:r>
      <w:proofErr w:type="spellStart"/>
      <w:r w:rsidRPr="00E16F08">
        <w:rPr>
          <w:b/>
          <w:i/>
          <w:sz w:val="28"/>
          <w:szCs w:val="28"/>
        </w:rPr>
        <w:t>LimeSurvey</w:t>
      </w:r>
      <w:proofErr w:type="spellEnd"/>
      <w:r w:rsidRPr="00E16F08">
        <w:rPr>
          <w:b/>
          <w:i/>
          <w:sz w:val="28"/>
          <w:szCs w:val="28"/>
        </w:rPr>
        <w:t xml:space="preserve"> i fewnbynnu’r wybodaeth er mwyn gallu cynhyrchu graffiau o’r canlyniadau. Bydd y Swyddog Cadwraeth Ynni yn dangos i chi sut i wneud hyn. </w:t>
      </w:r>
    </w:p>
    <w:p w:rsidRPr="007463D6" w:rsidR="00E96F4E" w:rsidP="00E96F4E" w:rsidRDefault="00E96F4E">
      <w:pPr>
        <w:pStyle w:val="Heading3"/>
        <w:rPr>
          <w:sz w:val="28"/>
          <w:szCs w:val="28"/>
        </w:rPr>
      </w:pPr>
      <w:r w:rsidRPr="007463D6">
        <w:rPr>
          <w:sz w:val="28"/>
          <w:szCs w:val="28"/>
        </w:rPr>
        <w:t>TASG</w:t>
      </w:r>
      <w:r w:rsidRPr="007463D6" w:rsidR="00853FB8">
        <w:rPr>
          <w:sz w:val="28"/>
          <w:szCs w:val="28"/>
        </w:rPr>
        <w:t xml:space="preserve"> </w:t>
      </w:r>
      <w:r w:rsidRPr="007463D6" w:rsidR="00853FB8">
        <w:rPr>
          <w:i/>
          <w:sz w:val="28"/>
          <w:szCs w:val="28"/>
        </w:rPr>
        <w:t>(20 munud)</w:t>
      </w:r>
      <w:r w:rsidRPr="007463D6">
        <w:rPr>
          <w:sz w:val="28"/>
          <w:szCs w:val="28"/>
        </w:rPr>
        <w:t>:</w:t>
      </w:r>
    </w:p>
    <w:p w:rsidRPr="00E16F08" w:rsidR="004C1853" w:rsidP="00E96F4E" w:rsidRDefault="00E96F4E">
      <w:pPr>
        <w:rPr>
          <w:b/>
          <w:i/>
          <w:sz w:val="28"/>
          <w:szCs w:val="28"/>
        </w:rPr>
      </w:pPr>
      <w:r w:rsidRPr="00E16F08">
        <w:rPr>
          <w:b/>
          <w:i/>
          <w:sz w:val="28"/>
          <w:szCs w:val="28"/>
        </w:rPr>
        <w:t xml:space="preserve">Lluniwch holiadur er mwyn darganfod beth yw agweddau disgyblion a staff tuag at arbed ynni. </w:t>
      </w:r>
      <w:r w:rsidRPr="00E16F08" w:rsidR="00B43262">
        <w:rPr>
          <w:b/>
          <w:i/>
          <w:sz w:val="28"/>
          <w:szCs w:val="28"/>
        </w:rPr>
        <w:t>Sicrhewch fod o leiaf 1</w:t>
      </w:r>
      <w:r w:rsidRPr="00E16F08" w:rsidR="00492860">
        <w:rPr>
          <w:b/>
          <w:i/>
          <w:sz w:val="28"/>
          <w:szCs w:val="28"/>
        </w:rPr>
        <w:t xml:space="preserve">0 o’r holiaduron rhain yn cael eu cwblhau. </w:t>
      </w:r>
    </w:p>
    <w:p w:rsidRPr="00E16F08" w:rsidR="00492860" w:rsidP="00E96F4E" w:rsidRDefault="00492860">
      <w:pPr>
        <w:rPr>
          <w:b/>
          <w:i/>
          <w:sz w:val="28"/>
          <w:szCs w:val="28"/>
        </w:rPr>
      </w:pPr>
      <w:r w:rsidRPr="00E16F08">
        <w:rPr>
          <w:b/>
          <w:i/>
          <w:sz w:val="28"/>
          <w:szCs w:val="28"/>
        </w:rPr>
        <w:t xml:space="preserve">Cofiwch nodi enwau y sawl sydd yn cwblhau holiadur er mwyn ail ymweld a nhw ddiwedd y flwyddyn i weld os yw agweddau yn newid. </w:t>
      </w:r>
    </w:p>
    <w:p w:rsidRPr="007463D6" w:rsidR="00B34456" w:rsidP="00E96F4E" w:rsidRDefault="00B34456">
      <w:pPr>
        <w:rPr>
          <w:sz w:val="28"/>
          <w:szCs w:val="28"/>
        </w:rPr>
      </w:pPr>
      <w:r w:rsidRPr="00E16F08">
        <w:rPr>
          <w:b/>
          <w:i/>
          <w:sz w:val="28"/>
          <w:szCs w:val="28"/>
        </w:rPr>
        <w:t xml:space="preserve">Defnyddiwch adnodd 6 i wneud hyn, gan fewnbynnu’r data i </w:t>
      </w:r>
      <w:proofErr w:type="spellStart"/>
      <w:r w:rsidRPr="00E16F08">
        <w:rPr>
          <w:b/>
          <w:i/>
          <w:sz w:val="28"/>
          <w:szCs w:val="28"/>
        </w:rPr>
        <w:t>Limesurvey</w:t>
      </w:r>
      <w:proofErr w:type="spellEnd"/>
      <w:r w:rsidRPr="007463D6">
        <w:rPr>
          <w:sz w:val="28"/>
          <w:szCs w:val="28"/>
        </w:rPr>
        <w:t xml:space="preserve">. </w:t>
      </w:r>
    </w:p>
    <w:p w:rsidRPr="007463D6" w:rsidR="00534F59" w:rsidRDefault="00534F59">
      <w:pPr>
        <w:rPr>
          <w:sz w:val="28"/>
          <w:szCs w:val="28"/>
        </w:rPr>
      </w:pPr>
      <w:r w:rsidRPr="007463D6">
        <w:rPr>
          <w:sz w:val="28"/>
          <w:szCs w:val="28"/>
        </w:rPr>
        <w:br w:type="page"/>
      </w:r>
    </w:p>
    <w:p w:rsidRPr="007463D6" w:rsidR="00534F59" w:rsidP="00534F59" w:rsidRDefault="00534F59">
      <w:pPr>
        <w:pStyle w:val="Heading2"/>
        <w:numPr>
          <w:ilvl w:val="0"/>
          <w:numId w:val="1"/>
        </w:numPr>
        <w:rPr>
          <w:sz w:val="28"/>
          <w:szCs w:val="28"/>
        </w:rPr>
      </w:pPr>
      <w:r w:rsidRPr="007463D6">
        <w:rPr>
          <w:sz w:val="32"/>
          <w:szCs w:val="28"/>
        </w:rPr>
        <w:lastRenderedPageBreak/>
        <w:t xml:space="preserve">Archwiliad Ynni </w:t>
      </w:r>
      <w:r w:rsidRPr="007463D6" w:rsidR="00853FB8">
        <w:rPr>
          <w:i/>
          <w:sz w:val="32"/>
          <w:szCs w:val="28"/>
        </w:rPr>
        <w:t>(Rhagfyr)</w:t>
      </w:r>
    </w:p>
    <w:p w:rsidRPr="007463D6" w:rsidR="00534F59" w:rsidP="00534F59" w:rsidRDefault="00534F59">
      <w:pPr>
        <w:rPr>
          <w:sz w:val="28"/>
          <w:szCs w:val="28"/>
        </w:rPr>
      </w:pPr>
      <w:r w:rsidRPr="007463D6">
        <w:rPr>
          <w:sz w:val="28"/>
          <w:szCs w:val="28"/>
        </w:rPr>
        <w:t xml:space="preserve">Rydych erbyn hyn yn deall faint o ynni mae’r Ysgol yn ei ddefnyddio. Er mwyn deall </w:t>
      </w:r>
      <w:r w:rsidRPr="007463D6">
        <w:rPr>
          <w:b/>
          <w:i/>
          <w:sz w:val="28"/>
          <w:szCs w:val="28"/>
        </w:rPr>
        <w:t>ble</w:t>
      </w:r>
      <w:r w:rsidRPr="007463D6">
        <w:rPr>
          <w:sz w:val="28"/>
          <w:szCs w:val="28"/>
        </w:rPr>
        <w:t xml:space="preserve"> mae’r ynni yn cael ei ddefnyddio, rhaid cynnal archwiliad</w:t>
      </w:r>
      <w:r w:rsidRPr="007463D6" w:rsidR="001E26D0">
        <w:rPr>
          <w:sz w:val="28"/>
          <w:szCs w:val="28"/>
        </w:rPr>
        <w:t>, neu arolwg</w:t>
      </w:r>
      <w:r w:rsidRPr="007463D6">
        <w:rPr>
          <w:sz w:val="28"/>
          <w:szCs w:val="28"/>
        </w:rPr>
        <w:t xml:space="preserve"> ynni. </w:t>
      </w:r>
    </w:p>
    <w:p w:rsidRPr="007463D6" w:rsidR="00534F59" w:rsidP="00534F59" w:rsidRDefault="00534F59">
      <w:pPr>
        <w:rPr>
          <w:sz w:val="28"/>
          <w:szCs w:val="28"/>
        </w:rPr>
      </w:pPr>
      <w:r w:rsidRPr="007463D6">
        <w:rPr>
          <w:sz w:val="28"/>
          <w:szCs w:val="28"/>
        </w:rPr>
        <w:t>Mae llawer o bethau sydd i’w ystyried wrth gynnal archwiliad ynni, fydd yn effeithio faint o ynni sydd yn cael ei ddefnyddio ar y safle gan gynnwys:</w:t>
      </w:r>
    </w:p>
    <w:p w:rsidRPr="007463D6" w:rsidR="00534F59" w:rsidP="00534F59" w:rsidRDefault="00534F59">
      <w:pPr>
        <w:pStyle w:val="ListParagraph"/>
        <w:numPr>
          <w:ilvl w:val="0"/>
          <w:numId w:val="6"/>
        </w:numPr>
        <w:rPr>
          <w:sz w:val="28"/>
          <w:szCs w:val="28"/>
        </w:rPr>
      </w:pPr>
      <w:r w:rsidRPr="007463D6">
        <w:rPr>
          <w:sz w:val="28"/>
          <w:szCs w:val="28"/>
        </w:rPr>
        <w:t>Offer trydanol – sut rai a faint ohonynt</w:t>
      </w:r>
    </w:p>
    <w:p w:rsidRPr="007463D6" w:rsidR="00534F59" w:rsidP="00534F59" w:rsidRDefault="00534F59">
      <w:pPr>
        <w:pStyle w:val="ListParagraph"/>
        <w:numPr>
          <w:ilvl w:val="0"/>
          <w:numId w:val="6"/>
        </w:numPr>
        <w:rPr>
          <w:sz w:val="28"/>
          <w:szCs w:val="28"/>
        </w:rPr>
      </w:pPr>
      <w:r w:rsidRPr="007463D6">
        <w:rPr>
          <w:sz w:val="28"/>
          <w:szCs w:val="28"/>
        </w:rPr>
        <w:t>Offer coginio</w:t>
      </w:r>
    </w:p>
    <w:p w:rsidRPr="007463D6" w:rsidR="00534F59" w:rsidP="00534F59" w:rsidRDefault="00534F59">
      <w:pPr>
        <w:pStyle w:val="ListParagraph"/>
        <w:numPr>
          <w:ilvl w:val="0"/>
          <w:numId w:val="6"/>
        </w:numPr>
        <w:rPr>
          <w:sz w:val="28"/>
          <w:szCs w:val="28"/>
        </w:rPr>
      </w:pPr>
      <w:r w:rsidRPr="007463D6">
        <w:rPr>
          <w:sz w:val="28"/>
          <w:szCs w:val="28"/>
        </w:rPr>
        <w:t xml:space="preserve">Goleuadau </w:t>
      </w:r>
    </w:p>
    <w:p w:rsidRPr="007463D6" w:rsidR="00534F59" w:rsidP="00534F59" w:rsidRDefault="00534F59">
      <w:pPr>
        <w:pStyle w:val="ListParagraph"/>
        <w:numPr>
          <w:ilvl w:val="0"/>
          <w:numId w:val="6"/>
        </w:numPr>
        <w:rPr>
          <w:sz w:val="28"/>
          <w:szCs w:val="28"/>
        </w:rPr>
      </w:pPr>
      <w:r w:rsidRPr="007463D6">
        <w:rPr>
          <w:sz w:val="28"/>
          <w:szCs w:val="28"/>
        </w:rPr>
        <w:t>Adeilad – ffenestri, drysau, waliau, to a mwy</w:t>
      </w:r>
    </w:p>
    <w:p w:rsidRPr="007463D6" w:rsidR="00534F59" w:rsidP="00534F59" w:rsidRDefault="00534F59">
      <w:pPr>
        <w:pStyle w:val="ListParagraph"/>
        <w:numPr>
          <w:ilvl w:val="0"/>
          <w:numId w:val="6"/>
        </w:numPr>
        <w:rPr>
          <w:sz w:val="28"/>
          <w:szCs w:val="28"/>
        </w:rPr>
      </w:pPr>
      <w:r w:rsidRPr="007463D6">
        <w:rPr>
          <w:sz w:val="28"/>
          <w:szCs w:val="28"/>
        </w:rPr>
        <w:t>System wresogi</w:t>
      </w:r>
    </w:p>
    <w:p w:rsidRPr="007463D6" w:rsidR="00534F59" w:rsidP="00534F59" w:rsidRDefault="00534F59">
      <w:pPr>
        <w:pStyle w:val="ListParagraph"/>
        <w:numPr>
          <w:ilvl w:val="0"/>
          <w:numId w:val="6"/>
        </w:numPr>
        <w:rPr>
          <w:sz w:val="28"/>
          <w:szCs w:val="28"/>
        </w:rPr>
      </w:pPr>
      <w:r w:rsidRPr="007463D6">
        <w:rPr>
          <w:sz w:val="28"/>
          <w:szCs w:val="28"/>
        </w:rPr>
        <w:t xml:space="preserve">Dwr poeth </w:t>
      </w:r>
    </w:p>
    <w:p w:rsidRPr="007463D6" w:rsidR="00534F59" w:rsidP="00534F59" w:rsidRDefault="00534F59">
      <w:pPr>
        <w:pStyle w:val="ListParagraph"/>
        <w:numPr>
          <w:ilvl w:val="0"/>
          <w:numId w:val="6"/>
        </w:numPr>
        <w:rPr>
          <w:sz w:val="28"/>
          <w:szCs w:val="28"/>
        </w:rPr>
      </w:pPr>
      <w:r w:rsidRPr="007463D6">
        <w:rPr>
          <w:sz w:val="28"/>
          <w:szCs w:val="28"/>
        </w:rPr>
        <w:t xml:space="preserve">Gweithgareddau gyda’r nos a penwythnosau </w:t>
      </w:r>
    </w:p>
    <w:p w:rsidRPr="007463D6" w:rsidR="00534F59" w:rsidP="00534F59" w:rsidRDefault="00534F59">
      <w:pPr>
        <w:pStyle w:val="ListParagraph"/>
        <w:numPr>
          <w:ilvl w:val="0"/>
          <w:numId w:val="6"/>
        </w:numPr>
        <w:rPr>
          <w:sz w:val="28"/>
          <w:szCs w:val="28"/>
        </w:rPr>
      </w:pPr>
      <w:r w:rsidRPr="007463D6">
        <w:rPr>
          <w:sz w:val="28"/>
          <w:szCs w:val="28"/>
        </w:rPr>
        <w:t xml:space="preserve">Pwy sydd yn gyfrifol am ddiffodd offer a beth sydd yn digwydd os ydynt yn cael eu gadael ymlaen. </w:t>
      </w:r>
    </w:p>
    <w:p w:rsidRPr="007463D6" w:rsidR="00534F59" w:rsidP="00534F59" w:rsidRDefault="00534F59">
      <w:pPr>
        <w:pStyle w:val="Heading3"/>
        <w:rPr>
          <w:sz w:val="28"/>
          <w:szCs w:val="28"/>
        </w:rPr>
      </w:pPr>
      <w:r w:rsidRPr="007463D6">
        <w:rPr>
          <w:sz w:val="28"/>
          <w:szCs w:val="28"/>
        </w:rPr>
        <w:t>TASG</w:t>
      </w:r>
      <w:r w:rsidRPr="007463D6" w:rsidR="00853FB8">
        <w:rPr>
          <w:sz w:val="28"/>
          <w:szCs w:val="28"/>
        </w:rPr>
        <w:t xml:space="preserve"> </w:t>
      </w:r>
      <w:r w:rsidRPr="007463D6" w:rsidR="00853FB8">
        <w:rPr>
          <w:i/>
          <w:sz w:val="28"/>
          <w:szCs w:val="28"/>
        </w:rPr>
        <w:t>(1/2 awr)</w:t>
      </w:r>
      <w:r w:rsidRPr="007463D6">
        <w:rPr>
          <w:sz w:val="28"/>
          <w:szCs w:val="28"/>
        </w:rPr>
        <w:t xml:space="preserve">: </w:t>
      </w:r>
    </w:p>
    <w:p w:rsidRPr="00E16F08" w:rsidR="00534F59" w:rsidP="00534F59" w:rsidRDefault="00534F59">
      <w:pPr>
        <w:rPr>
          <w:b/>
          <w:i/>
          <w:sz w:val="28"/>
          <w:szCs w:val="28"/>
        </w:rPr>
      </w:pPr>
      <w:r w:rsidRPr="00E16F08">
        <w:rPr>
          <w:b/>
          <w:i/>
          <w:sz w:val="28"/>
          <w:szCs w:val="28"/>
        </w:rPr>
        <w:t>Dewiswch un bloc</w:t>
      </w:r>
      <w:r w:rsidRPr="00E16F08" w:rsidR="001E26D0">
        <w:rPr>
          <w:b/>
          <w:i/>
          <w:sz w:val="28"/>
          <w:szCs w:val="28"/>
        </w:rPr>
        <w:t>, neu un ardal o’r Ysgol,</w:t>
      </w:r>
      <w:r w:rsidRPr="00E16F08">
        <w:rPr>
          <w:b/>
          <w:i/>
          <w:sz w:val="28"/>
          <w:szCs w:val="28"/>
        </w:rPr>
        <w:t xml:space="preserve"> a defnyddiwch y daflen archwiliad ynni er mwyn cynnal archwiliad (</w:t>
      </w:r>
      <w:r w:rsidRPr="00E16F08" w:rsidR="001E26D0">
        <w:rPr>
          <w:b/>
          <w:i/>
          <w:sz w:val="28"/>
          <w:szCs w:val="28"/>
        </w:rPr>
        <w:t>Adnodd 7</w:t>
      </w:r>
      <w:r w:rsidRPr="00E16F08">
        <w:rPr>
          <w:b/>
          <w:i/>
          <w:sz w:val="28"/>
          <w:szCs w:val="28"/>
        </w:rPr>
        <w:t>).</w:t>
      </w:r>
    </w:p>
    <w:p w:rsidRPr="007463D6" w:rsidR="00534F59" w:rsidP="00534F59" w:rsidRDefault="00534F59">
      <w:pPr>
        <w:pStyle w:val="Heading3"/>
        <w:rPr>
          <w:sz w:val="28"/>
          <w:szCs w:val="28"/>
        </w:rPr>
      </w:pPr>
      <w:r w:rsidRPr="007463D6">
        <w:rPr>
          <w:sz w:val="28"/>
          <w:szCs w:val="28"/>
        </w:rPr>
        <w:t>TASG</w:t>
      </w:r>
      <w:r w:rsidRPr="007463D6" w:rsidR="00853FB8">
        <w:rPr>
          <w:sz w:val="28"/>
          <w:szCs w:val="28"/>
        </w:rPr>
        <w:t xml:space="preserve"> </w:t>
      </w:r>
      <w:r w:rsidRPr="007463D6" w:rsidR="00853FB8">
        <w:rPr>
          <w:i/>
          <w:sz w:val="28"/>
          <w:szCs w:val="28"/>
        </w:rPr>
        <w:t>(1/2 awr)</w:t>
      </w:r>
      <w:r w:rsidRPr="007463D6">
        <w:rPr>
          <w:sz w:val="28"/>
          <w:szCs w:val="28"/>
        </w:rPr>
        <w:t xml:space="preserve">: </w:t>
      </w:r>
    </w:p>
    <w:p w:rsidRPr="00E16F08" w:rsidR="00534F59" w:rsidP="00534F59" w:rsidRDefault="00534F59">
      <w:pPr>
        <w:rPr>
          <w:b/>
          <w:i/>
          <w:sz w:val="28"/>
          <w:szCs w:val="28"/>
        </w:rPr>
      </w:pPr>
      <w:r w:rsidRPr="00E16F08">
        <w:rPr>
          <w:b/>
          <w:i/>
          <w:sz w:val="28"/>
          <w:szCs w:val="28"/>
        </w:rPr>
        <w:t>Edrychwch ar ganlyniadau eich archwiliad</w:t>
      </w:r>
    </w:p>
    <w:p w:rsidRPr="00E16F08" w:rsidR="00534F59" w:rsidP="00C43CBA" w:rsidRDefault="00534F59">
      <w:pPr>
        <w:pStyle w:val="ListParagraph"/>
        <w:numPr>
          <w:ilvl w:val="0"/>
          <w:numId w:val="7"/>
        </w:numPr>
        <w:rPr>
          <w:b/>
          <w:i/>
          <w:sz w:val="28"/>
          <w:szCs w:val="28"/>
        </w:rPr>
      </w:pPr>
      <w:r w:rsidRPr="00E16F08">
        <w:rPr>
          <w:b/>
          <w:i/>
          <w:sz w:val="28"/>
          <w:szCs w:val="28"/>
        </w:rPr>
        <w:t xml:space="preserve">Gwnewch restr o </w:t>
      </w:r>
      <w:r w:rsidRPr="00E16F08" w:rsidR="001E26D0">
        <w:rPr>
          <w:b/>
          <w:i/>
          <w:sz w:val="28"/>
          <w:szCs w:val="28"/>
        </w:rPr>
        <w:t>syniadau</w:t>
      </w:r>
      <w:r w:rsidRPr="00E16F08">
        <w:rPr>
          <w:b/>
          <w:i/>
          <w:sz w:val="28"/>
          <w:szCs w:val="28"/>
        </w:rPr>
        <w:t xml:space="preserve"> y credwch y </w:t>
      </w:r>
      <w:proofErr w:type="spellStart"/>
      <w:r w:rsidRPr="00E16F08">
        <w:rPr>
          <w:b/>
          <w:i/>
          <w:sz w:val="28"/>
          <w:szCs w:val="28"/>
        </w:rPr>
        <w:t>gallai’r</w:t>
      </w:r>
      <w:proofErr w:type="spellEnd"/>
      <w:r w:rsidRPr="00E16F08">
        <w:rPr>
          <w:b/>
          <w:i/>
          <w:sz w:val="28"/>
          <w:szCs w:val="28"/>
        </w:rPr>
        <w:t xml:space="preserve"> Ysgol ei wneud i dde</w:t>
      </w:r>
      <w:r w:rsidRPr="00E16F08" w:rsidR="001E26D0">
        <w:rPr>
          <w:b/>
          <w:i/>
          <w:sz w:val="28"/>
          <w:szCs w:val="28"/>
        </w:rPr>
        <w:t>fnyddio ynni yn fwy effeithlon</w:t>
      </w:r>
      <w:r w:rsidRPr="00E16F08">
        <w:rPr>
          <w:b/>
          <w:i/>
          <w:sz w:val="28"/>
          <w:szCs w:val="28"/>
        </w:rPr>
        <w:t xml:space="preserve">. </w:t>
      </w:r>
      <w:r w:rsidRPr="00E16F08" w:rsidR="00C43CBA">
        <w:rPr>
          <w:b/>
          <w:i/>
          <w:sz w:val="28"/>
          <w:szCs w:val="28"/>
        </w:rPr>
        <w:t xml:space="preserve">Meddyliwch faint fyddai’n </w:t>
      </w:r>
      <w:proofErr w:type="spellStart"/>
      <w:r w:rsidRPr="00E16F08" w:rsidR="00C43CBA">
        <w:rPr>
          <w:b/>
          <w:i/>
          <w:sz w:val="28"/>
          <w:szCs w:val="28"/>
        </w:rPr>
        <w:t>gostio</w:t>
      </w:r>
      <w:proofErr w:type="spellEnd"/>
      <w:r w:rsidRPr="00E16F08" w:rsidR="00C43CBA">
        <w:rPr>
          <w:b/>
          <w:i/>
          <w:sz w:val="28"/>
          <w:szCs w:val="28"/>
        </w:rPr>
        <w:t xml:space="preserve"> i gyflwyno’r syniadau yma. Defnyddiwch adnodd 8 i restru eich syniadau. </w:t>
      </w:r>
      <w:r w:rsidRPr="00E16F08">
        <w:rPr>
          <w:b/>
          <w:i/>
          <w:sz w:val="28"/>
          <w:szCs w:val="28"/>
        </w:rPr>
        <w:t xml:space="preserve"> </w:t>
      </w:r>
    </w:p>
    <w:p w:rsidRPr="00E16F08" w:rsidR="00534F59" w:rsidP="00534F59" w:rsidRDefault="00534F59">
      <w:pPr>
        <w:pStyle w:val="ListParagraph"/>
        <w:numPr>
          <w:ilvl w:val="0"/>
          <w:numId w:val="7"/>
        </w:numPr>
        <w:rPr>
          <w:b/>
          <w:i/>
          <w:sz w:val="28"/>
          <w:szCs w:val="28"/>
        </w:rPr>
      </w:pPr>
      <w:r w:rsidRPr="00E16F08">
        <w:rPr>
          <w:b/>
          <w:i/>
          <w:sz w:val="28"/>
          <w:szCs w:val="28"/>
        </w:rPr>
        <w:t xml:space="preserve">Cyflwynwch </w:t>
      </w:r>
      <w:r w:rsidRPr="00E16F08" w:rsidR="00C43CBA">
        <w:rPr>
          <w:b/>
          <w:i/>
          <w:sz w:val="28"/>
          <w:szCs w:val="28"/>
        </w:rPr>
        <w:t>eich syniadau i’r Swyddog Cadwraeth Ynni a staff perthnasol yr Ysgol</w:t>
      </w:r>
      <w:r w:rsidRPr="00E16F08">
        <w:rPr>
          <w:b/>
          <w:i/>
          <w:sz w:val="28"/>
          <w:szCs w:val="28"/>
        </w:rPr>
        <w:t>.</w:t>
      </w:r>
    </w:p>
    <w:p w:rsidRPr="007463D6" w:rsidR="004C1853" w:rsidP="004C1853" w:rsidRDefault="004C1853">
      <w:pPr>
        <w:rPr>
          <w:sz w:val="28"/>
          <w:szCs w:val="28"/>
        </w:rPr>
      </w:pPr>
      <w:r w:rsidRPr="007463D6">
        <w:rPr>
          <w:sz w:val="28"/>
          <w:szCs w:val="28"/>
        </w:rPr>
        <w:br w:type="page"/>
      </w:r>
    </w:p>
    <w:p w:rsidRPr="007463D6" w:rsidR="009177D1" w:rsidP="00E96F4E" w:rsidRDefault="00E96F4E">
      <w:pPr>
        <w:pStyle w:val="Heading2"/>
        <w:numPr>
          <w:ilvl w:val="0"/>
          <w:numId w:val="1"/>
        </w:numPr>
        <w:rPr>
          <w:sz w:val="32"/>
          <w:szCs w:val="28"/>
        </w:rPr>
      </w:pPr>
      <w:r w:rsidRPr="007463D6">
        <w:rPr>
          <w:sz w:val="32"/>
          <w:szCs w:val="28"/>
        </w:rPr>
        <w:lastRenderedPageBreak/>
        <w:t>Polisi Ynni</w:t>
      </w:r>
      <w:r w:rsidRPr="007463D6" w:rsidR="00853FB8">
        <w:rPr>
          <w:sz w:val="32"/>
          <w:szCs w:val="28"/>
        </w:rPr>
        <w:t xml:space="preserve"> </w:t>
      </w:r>
      <w:r w:rsidRPr="007463D6" w:rsidR="00853FB8">
        <w:rPr>
          <w:i/>
          <w:sz w:val="32"/>
          <w:szCs w:val="28"/>
        </w:rPr>
        <w:t>(Ionawr)</w:t>
      </w:r>
    </w:p>
    <w:p w:rsidRPr="007463D6" w:rsidR="00C43CBA" w:rsidRDefault="000950F7">
      <w:pPr>
        <w:rPr>
          <w:sz w:val="28"/>
          <w:szCs w:val="28"/>
        </w:rPr>
      </w:pPr>
      <w:r w:rsidRPr="007463D6">
        <w:rPr>
          <w:sz w:val="28"/>
          <w:szCs w:val="28"/>
        </w:rPr>
        <w:t>Byddai’n syniad da i ddatblygu polisi</w:t>
      </w:r>
      <w:r w:rsidRPr="007463D6" w:rsidR="00C43CBA">
        <w:rPr>
          <w:sz w:val="28"/>
          <w:szCs w:val="28"/>
        </w:rPr>
        <w:t xml:space="preserve"> ynni penodol ar gyfer yr Ysgol, er mwyn ymrwymo i arbed ynni a fewn yr ysgol, a datgan hyn i ddisgyblion, staff, rhieni ac ymwelwyr. </w:t>
      </w:r>
    </w:p>
    <w:p w:rsidRPr="007463D6" w:rsidR="00C43CBA" w:rsidRDefault="00C43CBA">
      <w:pPr>
        <w:rPr>
          <w:sz w:val="28"/>
          <w:szCs w:val="28"/>
        </w:rPr>
      </w:pPr>
      <w:r w:rsidRPr="007463D6">
        <w:rPr>
          <w:sz w:val="28"/>
          <w:szCs w:val="28"/>
        </w:rPr>
        <w:t>Mewn polisi Ynni, bydd angen cynnwys</w:t>
      </w:r>
    </w:p>
    <w:p w:rsidRPr="007463D6" w:rsidR="00A2628A" w:rsidP="00C43CBA" w:rsidRDefault="00C43CBA">
      <w:pPr>
        <w:pStyle w:val="ListParagraph"/>
        <w:numPr>
          <w:ilvl w:val="0"/>
          <w:numId w:val="10"/>
        </w:numPr>
        <w:rPr>
          <w:sz w:val="28"/>
          <w:szCs w:val="28"/>
        </w:rPr>
      </w:pPr>
      <w:r w:rsidRPr="007463D6">
        <w:rPr>
          <w:sz w:val="28"/>
          <w:szCs w:val="28"/>
        </w:rPr>
        <w:t>Enw’r safle</w:t>
      </w:r>
    </w:p>
    <w:p w:rsidRPr="007463D6" w:rsidR="00C43CBA" w:rsidP="00C43CBA" w:rsidRDefault="00C43CBA">
      <w:pPr>
        <w:pStyle w:val="ListParagraph"/>
        <w:numPr>
          <w:ilvl w:val="0"/>
          <w:numId w:val="10"/>
        </w:numPr>
        <w:rPr>
          <w:sz w:val="28"/>
          <w:szCs w:val="28"/>
        </w:rPr>
      </w:pPr>
      <w:r w:rsidRPr="007463D6">
        <w:rPr>
          <w:sz w:val="28"/>
          <w:szCs w:val="28"/>
        </w:rPr>
        <w:t>Ymrwymiad i arbed ynni</w:t>
      </w:r>
    </w:p>
    <w:p w:rsidRPr="007463D6" w:rsidR="00C43CBA" w:rsidP="00C43CBA" w:rsidRDefault="00C43CBA">
      <w:pPr>
        <w:pStyle w:val="ListParagraph"/>
        <w:numPr>
          <w:ilvl w:val="0"/>
          <w:numId w:val="10"/>
        </w:numPr>
        <w:rPr>
          <w:sz w:val="28"/>
          <w:szCs w:val="28"/>
        </w:rPr>
      </w:pPr>
      <w:r w:rsidRPr="007463D6">
        <w:rPr>
          <w:sz w:val="28"/>
          <w:szCs w:val="28"/>
        </w:rPr>
        <w:t xml:space="preserve">Ymrwymiad i gydymffurfio a deddfwriaeth perthnasol </w:t>
      </w:r>
    </w:p>
    <w:p w:rsidRPr="007463D6" w:rsidR="00C43CBA" w:rsidP="00C43CBA" w:rsidRDefault="00C43CBA">
      <w:pPr>
        <w:pStyle w:val="ListParagraph"/>
        <w:numPr>
          <w:ilvl w:val="0"/>
          <w:numId w:val="10"/>
        </w:numPr>
        <w:rPr>
          <w:sz w:val="28"/>
          <w:szCs w:val="28"/>
        </w:rPr>
      </w:pPr>
      <w:r w:rsidRPr="007463D6">
        <w:rPr>
          <w:sz w:val="28"/>
          <w:szCs w:val="28"/>
        </w:rPr>
        <w:t xml:space="preserve">2 neu 3 weithred manwl y byddwch yn eu gwneud i arbed ynni </w:t>
      </w:r>
    </w:p>
    <w:p w:rsidRPr="007463D6" w:rsidR="00C43CBA" w:rsidP="00C43CBA" w:rsidRDefault="00C43CBA">
      <w:pPr>
        <w:pStyle w:val="ListParagraph"/>
        <w:numPr>
          <w:ilvl w:val="0"/>
          <w:numId w:val="10"/>
        </w:numPr>
        <w:rPr>
          <w:sz w:val="28"/>
          <w:szCs w:val="28"/>
        </w:rPr>
      </w:pPr>
      <w:r w:rsidRPr="007463D6">
        <w:rPr>
          <w:sz w:val="28"/>
          <w:szCs w:val="28"/>
        </w:rPr>
        <w:t>Datganiad i wella yn barhaus</w:t>
      </w:r>
    </w:p>
    <w:p w:rsidRPr="007463D6" w:rsidR="00C43CBA" w:rsidP="00C43CBA" w:rsidRDefault="00C43CBA">
      <w:pPr>
        <w:pStyle w:val="ListParagraph"/>
        <w:numPr>
          <w:ilvl w:val="0"/>
          <w:numId w:val="10"/>
        </w:numPr>
        <w:rPr>
          <w:sz w:val="28"/>
          <w:szCs w:val="28"/>
        </w:rPr>
      </w:pPr>
      <w:r w:rsidRPr="007463D6">
        <w:rPr>
          <w:sz w:val="28"/>
          <w:szCs w:val="28"/>
        </w:rPr>
        <w:t>Datganiad i gyfathrebu’r polisi i ddefnyddwyr yr adeilad/</w:t>
      </w:r>
      <w:proofErr w:type="spellStart"/>
      <w:r w:rsidRPr="007463D6">
        <w:rPr>
          <w:sz w:val="28"/>
          <w:szCs w:val="28"/>
        </w:rPr>
        <w:t>au</w:t>
      </w:r>
      <w:proofErr w:type="spellEnd"/>
    </w:p>
    <w:p w:rsidRPr="007463D6" w:rsidR="00C43CBA" w:rsidP="00C43CBA" w:rsidRDefault="00C43CBA">
      <w:pPr>
        <w:pStyle w:val="ListParagraph"/>
        <w:numPr>
          <w:ilvl w:val="0"/>
          <w:numId w:val="10"/>
        </w:numPr>
        <w:rPr>
          <w:sz w:val="28"/>
          <w:szCs w:val="28"/>
        </w:rPr>
      </w:pPr>
      <w:r w:rsidRPr="007463D6">
        <w:rPr>
          <w:sz w:val="28"/>
          <w:szCs w:val="28"/>
        </w:rPr>
        <w:t xml:space="preserve">Bydd angen iddo gael ei gymeradwyo gan y Pennaeth a’r Llywodraethwyr </w:t>
      </w:r>
    </w:p>
    <w:p w:rsidRPr="007463D6" w:rsidR="00A2628A" w:rsidP="00A2628A" w:rsidRDefault="00A2628A">
      <w:pPr>
        <w:pStyle w:val="Heading3"/>
        <w:rPr>
          <w:rFonts w:eastAsiaTheme="minorHAnsi"/>
          <w:sz w:val="28"/>
          <w:szCs w:val="28"/>
        </w:rPr>
      </w:pPr>
      <w:r w:rsidRPr="007463D6">
        <w:rPr>
          <w:rFonts w:eastAsiaTheme="minorHAnsi"/>
          <w:sz w:val="28"/>
          <w:szCs w:val="28"/>
        </w:rPr>
        <w:t>TASG</w:t>
      </w:r>
      <w:r w:rsidRPr="007463D6" w:rsidR="00853FB8">
        <w:rPr>
          <w:rFonts w:eastAsiaTheme="minorHAnsi"/>
          <w:sz w:val="28"/>
          <w:szCs w:val="28"/>
        </w:rPr>
        <w:t xml:space="preserve"> </w:t>
      </w:r>
      <w:r w:rsidRPr="007463D6" w:rsidR="00853FB8">
        <w:rPr>
          <w:rFonts w:eastAsiaTheme="minorHAnsi"/>
          <w:i/>
          <w:sz w:val="28"/>
          <w:szCs w:val="28"/>
        </w:rPr>
        <w:t>(1/2 awr)</w:t>
      </w:r>
      <w:r w:rsidRPr="007463D6">
        <w:rPr>
          <w:rFonts w:eastAsiaTheme="minorHAnsi"/>
          <w:sz w:val="28"/>
          <w:szCs w:val="28"/>
        </w:rPr>
        <w:t xml:space="preserve">: </w:t>
      </w:r>
    </w:p>
    <w:p w:rsidRPr="00E16F08" w:rsidR="00A2628A" w:rsidP="00A2628A" w:rsidRDefault="00A2628A">
      <w:pPr>
        <w:rPr>
          <w:b/>
          <w:i/>
          <w:sz w:val="28"/>
          <w:szCs w:val="28"/>
        </w:rPr>
      </w:pPr>
      <w:r w:rsidRPr="00E16F08">
        <w:rPr>
          <w:b/>
          <w:i/>
          <w:sz w:val="28"/>
          <w:szCs w:val="28"/>
        </w:rPr>
        <w:t>Datblygwch bolisi Ynni ar gyf</w:t>
      </w:r>
      <w:r w:rsidRPr="00E16F08" w:rsidR="00105E71">
        <w:rPr>
          <w:b/>
          <w:i/>
          <w:sz w:val="28"/>
          <w:szCs w:val="28"/>
        </w:rPr>
        <w:t xml:space="preserve">er yr Ysgol. Bydd angen cynnwys rhestr o ymrwymiadau a nodi sut bydd y polisi yn cael ei gyfathrebu. Mae </w:t>
      </w:r>
      <w:r w:rsidRPr="00E16F08" w:rsidR="00C43CBA">
        <w:rPr>
          <w:b/>
          <w:i/>
          <w:sz w:val="28"/>
          <w:szCs w:val="28"/>
        </w:rPr>
        <w:t>adnodd 9 yn enghraifft o bolisi ynni</w:t>
      </w:r>
      <w:r w:rsidRPr="00E16F08" w:rsidR="00105E71">
        <w:rPr>
          <w:b/>
          <w:i/>
          <w:sz w:val="28"/>
          <w:szCs w:val="28"/>
        </w:rPr>
        <w:t xml:space="preserve"> – gwnewch addasiadau i’r polisi hwn er mwyn iddo fod yn berthnasol i’r Ysgol. </w:t>
      </w:r>
    </w:p>
    <w:p w:rsidRPr="00E16F08" w:rsidR="00105E71" w:rsidP="00A2628A" w:rsidRDefault="00105E71">
      <w:pPr>
        <w:rPr>
          <w:b/>
          <w:i/>
          <w:sz w:val="28"/>
          <w:szCs w:val="28"/>
        </w:rPr>
      </w:pPr>
      <w:r w:rsidRPr="00E16F08">
        <w:rPr>
          <w:b/>
          <w:i/>
          <w:sz w:val="28"/>
          <w:szCs w:val="28"/>
        </w:rPr>
        <w:t xml:space="preserve">Bydd angen cyflwyno y polisi i’r Llywodraethwyr er mwyn ei awdurdodi. </w:t>
      </w:r>
    </w:p>
    <w:p w:rsidRPr="007463D6" w:rsidR="004C1853" w:rsidP="00A2628A" w:rsidRDefault="004C1853">
      <w:pPr>
        <w:rPr>
          <w:sz w:val="28"/>
          <w:szCs w:val="28"/>
        </w:rPr>
      </w:pPr>
    </w:p>
    <w:p w:rsidR="00C907FC" w:rsidRDefault="00C907FC">
      <w:pPr>
        <w:rPr>
          <w:rFonts w:asciiTheme="majorHAnsi" w:hAnsiTheme="majorHAnsi" w:eastAsiaTheme="majorEastAsia" w:cstheme="majorBidi"/>
          <w:b/>
          <w:bCs/>
          <w:color w:val="C66951" w:themeColor="accent1"/>
          <w:sz w:val="26"/>
          <w:szCs w:val="26"/>
        </w:rPr>
      </w:pPr>
      <w:r>
        <w:br w:type="page"/>
      </w:r>
    </w:p>
    <w:p w:rsidRPr="007463D6" w:rsidR="00A2628A" w:rsidP="00A2628A" w:rsidRDefault="00A2628A">
      <w:pPr>
        <w:pStyle w:val="Heading2"/>
        <w:numPr>
          <w:ilvl w:val="0"/>
          <w:numId w:val="1"/>
        </w:numPr>
        <w:rPr>
          <w:sz w:val="32"/>
          <w:szCs w:val="28"/>
        </w:rPr>
      </w:pPr>
      <w:r w:rsidRPr="007463D6">
        <w:rPr>
          <w:sz w:val="32"/>
          <w:szCs w:val="28"/>
        </w:rPr>
        <w:lastRenderedPageBreak/>
        <w:t xml:space="preserve">Gweithredu i arbed ynni </w:t>
      </w:r>
      <w:r w:rsidRPr="007463D6" w:rsidR="00853FB8">
        <w:rPr>
          <w:i/>
          <w:sz w:val="32"/>
          <w:szCs w:val="28"/>
        </w:rPr>
        <w:t>(Hydref – Mehefin)</w:t>
      </w:r>
    </w:p>
    <w:p w:rsidRPr="007463D6" w:rsidR="00A2628A" w:rsidP="00A2628A" w:rsidRDefault="00A2628A">
      <w:pPr>
        <w:rPr>
          <w:sz w:val="28"/>
          <w:szCs w:val="28"/>
        </w:rPr>
      </w:pPr>
      <w:r w:rsidRPr="007463D6">
        <w:rPr>
          <w:sz w:val="28"/>
          <w:szCs w:val="28"/>
        </w:rPr>
        <w:t xml:space="preserve">Er mwyn i ni arbed ynni yn yr ysgol drwy newid ymddygiad, rhaid </w:t>
      </w:r>
      <w:r w:rsidRPr="007463D6" w:rsidR="00706702">
        <w:rPr>
          <w:sz w:val="28"/>
          <w:szCs w:val="28"/>
        </w:rPr>
        <w:t xml:space="preserve">gweithredu. </w:t>
      </w:r>
      <w:r w:rsidRPr="007463D6" w:rsidR="00105E71">
        <w:rPr>
          <w:sz w:val="28"/>
          <w:szCs w:val="28"/>
        </w:rPr>
        <w:t xml:space="preserve">Rydym wedi adnabod sut y gallwn arbed ynn i yn yr Ysgol yn rhan 5, wedi i ni gynnal archwiliad ynni. Rydym nawr angen penderfynu ar sut y gallwn berswadio gweddill y disgyblion, a staff, i arbed ynni drwy newid y ffordd yr ydym yn defnyddio a diffodd offer. </w:t>
      </w:r>
    </w:p>
    <w:p w:rsidRPr="007463D6" w:rsidR="00706702" w:rsidP="00706702" w:rsidRDefault="00706702">
      <w:pPr>
        <w:pStyle w:val="Heading3"/>
        <w:rPr>
          <w:sz w:val="28"/>
          <w:szCs w:val="28"/>
        </w:rPr>
      </w:pPr>
      <w:r w:rsidRPr="007463D6">
        <w:rPr>
          <w:sz w:val="28"/>
          <w:szCs w:val="28"/>
        </w:rPr>
        <w:t>TASG:</w:t>
      </w:r>
    </w:p>
    <w:p w:rsidRPr="00E16F08" w:rsidR="00706702" w:rsidP="00706702" w:rsidRDefault="00706702">
      <w:pPr>
        <w:rPr>
          <w:b/>
          <w:i/>
          <w:sz w:val="28"/>
          <w:szCs w:val="28"/>
        </w:rPr>
      </w:pPr>
      <w:r w:rsidRPr="00E16F08">
        <w:rPr>
          <w:b/>
          <w:i/>
          <w:sz w:val="28"/>
          <w:szCs w:val="28"/>
        </w:rPr>
        <w:t xml:space="preserve">Meddyliwch am syniadau i ymgyrchu i gael pawb yn yr ysgol i </w:t>
      </w:r>
      <w:proofErr w:type="spellStart"/>
      <w:r w:rsidRPr="00E16F08">
        <w:rPr>
          <w:b/>
          <w:i/>
          <w:sz w:val="28"/>
          <w:szCs w:val="28"/>
        </w:rPr>
        <w:t>gofio</w:t>
      </w:r>
      <w:proofErr w:type="spellEnd"/>
      <w:r w:rsidRPr="00E16F08">
        <w:rPr>
          <w:b/>
          <w:i/>
          <w:sz w:val="28"/>
          <w:szCs w:val="28"/>
        </w:rPr>
        <w:t xml:space="preserve"> arbed ynni. E.e. gosod arwyddion i ddiffodd o amgylch yr ysgol. Lluniwch Gynllun Gweithredu gyda’r syniadau hyn, i’w cyflawni hyd y flwyddyn. </w:t>
      </w:r>
      <w:r w:rsidRPr="00E16F08" w:rsidR="00D826E9">
        <w:rPr>
          <w:b/>
          <w:i/>
          <w:sz w:val="28"/>
          <w:szCs w:val="28"/>
        </w:rPr>
        <w:t>Defnyddiwch y tabl ‘Cynllun Gweithredu’</w:t>
      </w:r>
      <w:r w:rsidRPr="00E16F08" w:rsidR="002540F7">
        <w:rPr>
          <w:b/>
          <w:i/>
          <w:sz w:val="28"/>
          <w:szCs w:val="28"/>
        </w:rPr>
        <w:t xml:space="preserve"> (Adnodd 10) er mwyn cofnodi eich syniadau, neu ychwanegwch eich syniadau at Gynllun Gweithredu arall sydd gennych, e.e. ar gyfer rhaglen Eco </w:t>
      </w:r>
      <w:proofErr w:type="spellStart"/>
      <w:r w:rsidRPr="00E16F08" w:rsidR="002540F7">
        <w:rPr>
          <w:b/>
          <w:i/>
          <w:sz w:val="28"/>
          <w:szCs w:val="28"/>
        </w:rPr>
        <w:t>Sgolion</w:t>
      </w:r>
      <w:proofErr w:type="spellEnd"/>
      <w:r w:rsidRPr="00E16F08" w:rsidR="002540F7">
        <w:rPr>
          <w:b/>
          <w:i/>
          <w:sz w:val="28"/>
          <w:szCs w:val="28"/>
        </w:rPr>
        <w:t xml:space="preserve">. </w:t>
      </w:r>
    </w:p>
    <w:p w:rsidRPr="00E16F08" w:rsidR="002540F7" w:rsidP="00706702" w:rsidRDefault="002540F7">
      <w:pPr>
        <w:rPr>
          <w:b/>
          <w:i/>
          <w:sz w:val="28"/>
          <w:szCs w:val="28"/>
        </w:rPr>
      </w:pPr>
      <w:r w:rsidRPr="00E16F08">
        <w:rPr>
          <w:b/>
          <w:i/>
          <w:sz w:val="28"/>
          <w:szCs w:val="28"/>
        </w:rPr>
        <w:t xml:space="preserve">Mae rhestr o syniadau i’w cynnwys yn eich Cynllun Gweithredu wedi ei baratoi ar eich cyfer (adnodd 11). </w:t>
      </w:r>
    </w:p>
    <w:p w:rsidRPr="002540F7" w:rsidR="002540F7" w:rsidP="00706702" w:rsidRDefault="002540F7">
      <w:pPr>
        <w:rPr>
          <w:sz w:val="24"/>
        </w:rPr>
      </w:pPr>
    </w:p>
    <w:p w:rsidR="00105E71" w:rsidP="00706702" w:rsidRDefault="00105E71"/>
    <w:p w:rsidR="00C907FC" w:rsidRDefault="00C907FC">
      <w:pPr>
        <w:rPr>
          <w:rFonts w:asciiTheme="majorHAnsi" w:hAnsiTheme="majorHAnsi" w:eastAsiaTheme="majorEastAsia" w:cstheme="majorBidi"/>
          <w:b/>
          <w:bCs/>
          <w:color w:val="C66951" w:themeColor="accent1"/>
          <w:sz w:val="26"/>
          <w:szCs w:val="26"/>
        </w:rPr>
      </w:pPr>
      <w:r>
        <w:br w:type="page"/>
      </w:r>
    </w:p>
    <w:p w:rsidRPr="007463D6" w:rsidR="00D826E9" w:rsidP="00D826E9" w:rsidRDefault="00D826E9">
      <w:pPr>
        <w:pStyle w:val="Heading2"/>
        <w:numPr>
          <w:ilvl w:val="0"/>
          <w:numId w:val="1"/>
        </w:numPr>
        <w:rPr>
          <w:sz w:val="32"/>
          <w:szCs w:val="28"/>
        </w:rPr>
      </w:pPr>
      <w:r w:rsidRPr="007463D6">
        <w:rPr>
          <w:sz w:val="32"/>
          <w:szCs w:val="28"/>
        </w:rPr>
        <w:lastRenderedPageBreak/>
        <w:t xml:space="preserve">Gweithredu i arbed ynni yn ein cartrefi </w:t>
      </w:r>
      <w:r w:rsidRPr="007463D6" w:rsidR="00853FB8">
        <w:rPr>
          <w:i/>
          <w:sz w:val="32"/>
          <w:szCs w:val="28"/>
        </w:rPr>
        <w:t>(Rhagfyr / Ionawr)</w:t>
      </w:r>
    </w:p>
    <w:p w:rsidRPr="007463D6" w:rsidR="002540F7" w:rsidP="00D826E9" w:rsidRDefault="00D826E9">
      <w:pPr>
        <w:rPr>
          <w:sz w:val="28"/>
          <w:szCs w:val="28"/>
        </w:rPr>
      </w:pPr>
      <w:r w:rsidRPr="007463D6">
        <w:rPr>
          <w:sz w:val="28"/>
          <w:szCs w:val="28"/>
        </w:rPr>
        <w:t xml:space="preserve">Mae </w:t>
      </w:r>
      <w:proofErr w:type="spellStart"/>
      <w:r w:rsidRPr="007463D6">
        <w:rPr>
          <w:sz w:val="28"/>
          <w:szCs w:val="28"/>
        </w:rPr>
        <w:t>hi’n</w:t>
      </w:r>
      <w:proofErr w:type="spellEnd"/>
      <w:r w:rsidRPr="007463D6">
        <w:rPr>
          <w:sz w:val="28"/>
          <w:szCs w:val="28"/>
        </w:rPr>
        <w:t xml:space="preserve"> bwysig i ni arbed ynni adref yn ogystal ac yn yr Ysgol – mae’n ffordd da i arbed arian hefyd! </w:t>
      </w:r>
    </w:p>
    <w:p w:rsidRPr="007463D6" w:rsidR="002540F7" w:rsidP="00D826E9" w:rsidRDefault="00D826E9">
      <w:pPr>
        <w:rPr>
          <w:sz w:val="28"/>
          <w:szCs w:val="28"/>
        </w:rPr>
      </w:pPr>
      <w:r w:rsidRPr="007463D6">
        <w:rPr>
          <w:sz w:val="28"/>
          <w:szCs w:val="28"/>
        </w:rPr>
        <w:t xml:space="preserve">Byddai’n syniad da felly i feddwl am ffyrdd o yrru neges arbed ynni adref gyda’r holl ddisgyblion a staff. </w:t>
      </w:r>
    </w:p>
    <w:p w:rsidRPr="007463D6" w:rsidR="00D826E9" w:rsidP="00D826E9" w:rsidRDefault="00D826E9">
      <w:pPr>
        <w:rPr>
          <w:sz w:val="28"/>
          <w:szCs w:val="28"/>
        </w:rPr>
      </w:pPr>
      <w:r w:rsidRPr="007463D6">
        <w:rPr>
          <w:sz w:val="28"/>
          <w:szCs w:val="28"/>
        </w:rPr>
        <w:t>Gall hyn fod drwy baratoi gwybodaeth a ‘</w:t>
      </w:r>
      <w:proofErr w:type="spellStart"/>
      <w:r w:rsidRPr="007463D6">
        <w:rPr>
          <w:sz w:val="28"/>
          <w:szCs w:val="28"/>
        </w:rPr>
        <w:t>tips</w:t>
      </w:r>
      <w:proofErr w:type="spellEnd"/>
      <w:r w:rsidRPr="007463D6">
        <w:rPr>
          <w:sz w:val="28"/>
          <w:szCs w:val="28"/>
        </w:rPr>
        <w:t xml:space="preserve">’ i arbed ynni adref er mwyn eu dosbarthu mewn digwyddiadau </w:t>
      </w:r>
      <w:r w:rsidRPr="007463D6" w:rsidR="002540F7">
        <w:rPr>
          <w:sz w:val="28"/>
          <w:szCs w:val="28"/>
        </w:rPr>
        <w:t xml:space="preserve">megis Ffair Haf neu Ffair </w:t>
      </w:r>
      <w:proofErr w:type="spellStart"/>
      <w:r w:rsidRPr="007463D6" w:rsidR="002540F7">
        <w:rPr>
          <w:sz w:val="28"/>
          <w:szCs w:val="28"/>
        </w:rPr>
        <w:t>Dolig</w:t>
      </w:r>
      <w:proofErr w:type="spellEnd"/>
      <w:r w:rsidRPr="007463D6" w:rsidR="002540F7">
        <w:rPr>
          <w:sz w:val="28"/>
          <w:szCs w:val="28"/>
        </w:rPr>
        <w:t xml:space="preserve">, neu i’w gosod ar wefan yr Ysgol efallai. </w:t>
      </w:r>
      <w:r w:rsidRPr="007463D6">
        <w:rPr>
          <w:sz w:val="28"/>
          <w:szCs w:val="28"/>
        </w:rPr>
        <w:t xml:space="preserve"> </w:t>
      </w:r>
    </w:p>
    <w:p w:rsidRPr="007463D6" w:rsidR="00D826E9" w:rsidP="00D826E9" w:rsidRDefault="00D826E9">
      <w:pPr>
        <w:pStyle w:val="Heading3"/>
        <w:rPr>
          <w:sz w:val="28"/>
          <w:szCs w:val="28"/>
        </w:rPr>
      </w:pPr>
      <w:r w:rsidRPr="007463D6">
        <w:rPr>
          <w:sz w:val="28"/>
          <w:szCs w:val="28"/>
        </w:rPr>
        <w:t>TASG</w:t>
      </w:r>
      <w:r w:rsidRPr="007463D6" w:rsidR="00853FB8">
        <w:rPr>
          <w:sz w:val="28"/>
          <w:szCs w:val="28"/>
        </w:rPr>
        <w:t xml:space="preserve"> </w:t>
      </w:r>
      <w:r w:rsidRPr="007463D6" w:rsidR="00853FB8">
        <w:rPr>
          <w:i/>
          <w:sz w:val="28"/>
          <w:szCs w:val="28"/>
        </w:rPr>
        <w:t>(1/2 awr)</w:t>
      </w:r>
      <w:r w:rsidRPr="007463D6">
        <w:rPr>
          <w:sz w:val="28"/>
          <w:szCs w:val="28"/>
        </w:rPr>
        <w:t>:</w:t>
      </w:r>
    </w:p>
    <w:p w:rsidRPr="00E16F08" w:rsidR="00D826E9" w:rsidP="00D826E9" w:rsidRDefault="00D826E9">
      <w:pPr>
        <w:rPr>
          <w:b/>
          <w:i/>
          <w:sz w:val="28"/>
          <w:szCs w:val="28"/>
        </w:rPr>
      </w:pPr>
      <w:r w:rsidRPr="00E16F08">
        <w:rPr>
          <w:b/>
          <w:i/>
          <w:sz w:val="28"/>
          <w:szCs w:val="28"/>
        </w:rPr>
        <w:t xml:space="preserve">Meddyliwch am syniadau ar sut i hyrwyddo ‘cadwraeth ynni’ i’r gymuned ehangach. </w:t>
      </w:r>
      <w:r w:rsidRPr="00E16F08" w:rsidR="00105E71">
        <w:rPr>
          <w:b/>
          <w:i/>
          <w:sz w:val="28"/>
          <w:szCs w:val="28"/>
        </w:rPr>
        <w:t>Efallai y gallwch ychwanegu’r syniadau hyn i’r Cynllun Gweithredu sydd wedi ei lunio yn rhan 8.</w:t>
      </w:r>
      <w:r w:rsidRPr="00E16F08" w:rsidR="002540F7">
        <w:rPr>
          <w:b/>
          <w:i/>
          <w:sz w:val="28"/>
          <w:szCs w:val="28"/>
        </w:rPr>
        <w:t xml:space="preserve"> </w:t>
      </w:r>
    </w:p>
    <w:p w:rsidRPr="00E16F08" w:rsidR="002540F7" w:rsidP="00D826E9" w:rsidRDefault="002540F7">
      <w:pPr>
        <w:rPr>
          <w:b/>
          <w:i/>
          <w:sz w:val="28"/>
          <w:szCs w:val="28"/>
        </w:rPr>
      </w:pPr>
      <w:r w:rsidRPr="00E16F08">
        <w:rPr>
          <w:b/>
          <w:i/>
          <w:sz w:val="28"/>
          <w:szCs w:val="28"/>
        </w:rPr>
        <w:t xml:space="preserve">Dyma rai opsiynau: </w:t>
      </w:r>
    </w:p>
    <w:p w:rsidRPr="00E16F08" w:rsidR="002540F7" w:rsidP="002540F7" w:rsidRDefault="002540F7">
      <w:pPr>
        <w:pStyle w:val="ListParagraph"/>
        <w:numPr>
          <w:ilvl w:val="0"/>
          <w:numId w:val="11"/>
        </w:numPr>
        <w:rPr>
          <w:b/>
          <w:i/>
          <w:sz w:val="28"/>
          <w:szCs w:val="28"/>
        </w:rPr>
      </w:pPr>
      <w:r w:rsidRPr="00E16F08">
        <w:rPr>
          <w:b/>
          <w:i/>
          <w:sz w:val="28"/>
          <w:szCs w:val="28"/>
        </w:rPr>
        <w:t>Gyrru llythyr adref gyda disgyblion (ond byddai hyn yn golygu defnyddio llawer o bapur ac inc)</w:t>
      </w:r>
    </w:p>
    <w:p w:rsidRPr="00E16F08" w:rsidR="002540F7" w:rsidP="002540F7" w:rsidRDefault="002540F7">
      <w:pPr>
        <w:pStyle w:val="ListParagraph"/>
        <w:numPr>
          <w:ilvl w:val="0"/>
          <w:numId w:val="11"/>
        </w:numPr>
        <w:rPr>
          <w:b/>
          <w:i/>
          <w:sz w:val="28"/>
          <w:szCs w:val="28"/>
        </w:rPr>
      </w:pPr>
      <w:r w:rsidRPr="00E16F08">
        <w:rPr>
          <w:b/>
          <w:i/>
          <w:sz w:val="28"/>
          <w:szCs w:val="28"/>
        </w:rPr>
        <w:t xml:space="preserve">Gosod gwybodaeth ar wefan yr Ysgol </w:t>
      </w:r>
    </w:p>
    <w:p w:rsidRPr="00E16F08" w:rsidR="002540F7" w:rsidP="002540F7" w:rsidRDefault="002540F7">
      <w:pPr>
        <w:pStyle w:val="ListParagraph"/>
        <w:numPr>
          <w:ilvl w:val="0"/>
          <w:numId w:val="11"/>
        </w:numPr>
        <w:rPr>
          <w:b/>
          <w:i/>
          <w:sz w:val="28"/>
          <w:szCs w:val="28"/>
        </w:rPr>
      </w:pPr>
      <w:r w:rsidRPr="00E16F08">
        <w:rPr>
          <w:b/>
          <w:i/>
          <w:sz w:val="28"/>
          <w:szCs w:val="28"/>
        </w:rPr>
        <w:t xml:space="preserve">Gyrru </w:t>
      </w:r>
      <w:proofErr w:type="spellStart"/>
      <w:r w:rsidRPr="00E16F08">
        <w:rPr>
          <w:b/>
          <w:i/>
          <w:sz w:val="28"/>
          <w:szCs w:val="28"/>
        </w:rPr>
        <w:t>ebost</w:t>
      </w:r>
      <w:proofErr w:type="spellEnd"/>
      <w:r w:rsidRPr="00E16F08">
        <w:rPr>
          <w:b/>
          <w:i/>
          <w:sz w:val="28"/>
          <w:szCs w:val="28"/>
        </w:rPr>
        <w:t xml:space="preserve"> gyda ‘</w:t>
      </w:r>
      <w:proofErr w:type="spellStart"/>
      <w:r w:rsidRPr="00E16F08">
        <w:rPr>
          <w:b/>
          <w:i/>
          <w:sz w:val="28"/>
          <w:szCs w:val="28"/>
        </w:rPr>
        <w:t>tips</w:t>
      </w:r>
      <w:proofErr w:type="spellEnd"/>
      <w:r w:rsidRPr="00E16F08">
        <w:rPr>
          <w:b/>
          <w:i/>
          <w:sz w:val="28"/>
          <w:szCs w:val="28"/>
        </w:rPr>
        <w:t>’ arbed ynni i rieni</w:t>
      </w:r>
    </w:p>
    <w:p w:rsidRPr="00E16F08" w:rsidR="002540F7" w:rsidP="002540F7" w:rsidRDefault="002540F7">
      <w:pPr>
        <w:pStyle w:val="ListParagraph"/>
        <w:numPr>
          <w:ilvl w:val="0"/>
          <w:numId w:val="11"/>
        </w:numPr>
        <w:rPr>
          <w:b/>
          <w:i/>
          <w:sz w:val="28"/>
          <w:szCs w:val="28"/>
        </w:rPr>
      </w:pPr>
      <w:r w:rsidRPr="00E16F08">
        <w:rPr>
          <w:b/>
          <w:i/>
          <w:sz w:val="28"/>
          <w:szCs w:val="28"/>
        </w:rPr>
        <w:t>Paratoi poster gyda ‘</w:t>
      </w:r>
      <w:proofErr w:type="spellStart"/>
      <w:r w:rsidRPr="00E16F08">
        <w:rPr>
          <w:b/>
          <w:i/>
          <w:sz w:val="28"/>
          <w:szCs w:val="28"/>
        </w:rPr>
        <w:t>tips</w:t>
      </w:r>
      <w:proofErr w:type="spellEnd"/>
      <w:r w:rsidRPr="00E16F08">
        <w:rPr>
          <w:b/>
          <w:i/>
          <w:sz w:val="28"/>
          <w:szCs w:val="28"/>
        </w:rPr>
        <w:t>’ arno i’w arddangos mewn siopa lleol</w:t>
      </w:r>
    </w:p>
    <w:p w:rsidRPr="00E16F08" w:rsidR="002540F7" w:rsidP="002540F7" w:rsidRDefault="002540F7">
      <w:pPr>
        <w:pStyle w:val="ListParagraph"/>
        <w:numPr>
          <w:ilvl w:val="0"/>
          <w:numId w:val="11"/>
        </w:numPr>
        <w:rPr>
          <w:b/>
          <w:i/>
          <w:sz w:val="28"/>
          <w:szCs w:val="28"/>
        </w:rPr>
      </w:pPr>
      <w:r w:rsidRPr="00E16F08">
        <w:rPr>
          <w:b/>
          <w:i/>
          <w:sz w:val="28"/>
          <w:szCs w:val="28"/>
        </w:rPr>
        <w:t>Paratoi taflen wybodaeth i’w dosbarth mewn digwyddiadau yn yr ysgol fel noson rieni, ffair haf neu ffair Nadolig</w:t>
      </w:r>
    </w:p>
    <w:p w:rsidRPr="00E16F08" w:rsidR="002540F7" w:rsidP="002540F7" w:rsidRDefault="002540F7">
      <w:pPr>
        <w:pStyle w:val="ListParagraph"/>
        <w:numPr>
          <w:ilvl w:val="0"/>
          <w:numId w:val="11"/>
        </w:numPr>
        <w:rPr>
          <w:b/>
          <w:i/>
          <w:sz w:val="28"/>
          <w:szCs w:val="28"/>
        </w:rPr>
      </w:pPr>
      <w:r w:rsidRPr="00E16F08">
        <w:rPr>
          <w:b/>
          <w:i/>
          <w:sz w:val="28"/>
          <w:szCs w:val="28"/>
        </w:rPr>
        <w:t>Gyrru ‘</w:t>
      </w:r>
      <w:proofErr w:type="spellStart"/>
      <w:r w:rsidRPr="00E16F08">
        <w:rPr>
          <w:b/>
          <w:i/>
          <w:sz w:val="28"/>
          <w:szCs w:val="28"/>
        </w:rPr>
        <w:t>tips</w:t>
      </w:r>
      <w:proofErr w:type="spellEnd"/>
      <w:r w:rsidRPr="00E16F08">
        <w:rPr>
          <w:b/>
          <w:i/>
          <w:sz w:val="28"/>
          <w:szCs w:val="28"/>
        </w:rPr>
        <w:t xml:space="preserve">’ arbed ynni – efallai ‘syniad y mis’ – yn </w:t>
      </w:r>
      <w:r w:rsidRPr="00E16F08" w:rsidR="006626D4">
        <w:rPr>
          <w:b/>
          <w:i/>
          <w:sz w:val="28"/>
          <w:szCs w:val="28"/>
        </w:rPr>
        <w:t>gyson ar gyfrif</w:t>
      </w:r>
      <w:r w:rsidRPr="00E16F08">
        <w:rPr>
          <w:b/>
          <w:i/>
          <w:sz w:val="28"/>
          <w:szCs w:val="28"/>
        </w:rPr>
        <w:t xml:space="preserve"> </w:t>
      </w:r>
      <w:proofErr w:type="spellStart"/>
      <w:r w:rsidRPr="00E16F08">
        <w:rPr>
          <w:b/>
          <w:i/>
          <w:sz w:val="28"/>
          <w:szCs w:val="28"/>
        </w:rPr>
        <w:t>Twitter</w:t>
      </w:r>
      <w:proofErr w:type="spellEnd"/>
      <w:r w:rsidRPr="00E16F08">
        <w:rPr>
          <w:b/>
          <w:i/>
          <w:sz w:val="28"/>
          <w:szCs w:val="28"/>
        </w:rPr>
        <w:t xml:space="preserve"> yr Ysgol</w:t>
      </w:r>
    </w:p>
    <w:p w:rsidRPr="00E16F08" w:rsidR="002540F7" w:rsidP="002540F7" w:rsidRDefault="006626D4">
      <w:pPr>
        <w:pStyle w:val="ListParagraph"/>
        <w:numPr>
          <w:ilvl w:val="0"/>
          <w:numId w:val="11"/>
        </w:numPr>
        <w:rPr>
          <w:b/>
          <w:i/>
          <w:sz w:val="28"/>
          <w:szCs w:val="28"/>
        </w:rPr>
      </w:pPr>
      <w:r w:rsidRPr="00E16F08">
        <w:rPr>
          <w:b/>
          <w:i/>
          <w:sz w:val="28"/>
          <w:szCs w:val="28"/>
        </w:rPr>
        <w:t>Hyrwyddo gwefan a rhif ffon yr Ymddiriedolaeth Arbed Ynni</w:t>
      </w:r>
    </w:p>
    <w:p w:rsidRPr="00E16F08" w:rsidR="006626D4" w:rsidP="006626D4" w:rsidRDefault="006626D4">
      <w:pPr>
        <w:rPr>
          <w:b/>
          <w:i/>
          <w:sz w:val="28"/>
          <w:szCs w:val="28"/>
        </w:rPr>
      </w:pPr>
      <w:r w:rsidRPr="00E16F08">
        <w:rPr>
          <w:b/>
          <w:i/>
          <w:sz w:val="28"/>
          <w:szCs w:val="28"/>
        </w:rPr>
        <w:t xml:space="preserve">Fedrwch chi feddwl am ffyrdd eraill o ymrwymo y gymuned? </w:t>
      </w:r>
    </w:p>
    <w:p w:rsidRPr="00E16F08" w:rsidR="006626D4" w:rsidP="006626D4" w:rsidRDefault="006626D4">
      <w:pPr>
        <w:rPr>
          <w:b/>
          <w:i/>
          <w:sz w:val="28"/>
          <w:szCs w:val="28"/>
        </w:rPr>
      </w:pPr>
      <w:r w:rsidRPr="00E16F08">
        <w:rPr>
          <w:b/>
          <w:i/>
          <w:sz w:val="28"/>
          <w:szCs w:val="28"/>
        </w:rPr>
        <w:t>Mae enghreifftiau o ‘</w:t>
      </w:r>
      <w:proofErr w:type="spellStart"/>
      <w:r w:rsidRPr="00E16F08">
        <w:rPr>
          <w:b/>
          <w:i/>
          <w:sz w:val="28"/>
          <w:szCs w:val="28"/>
        </w:rPr>
        <w:t>dips</w:t>
      </w:r>
      <w:proofErr w:type="spellEnd"/>
      <w:r w:rsidRPr="00E16F08">
        <w:rPr>
          <w:b/>
          <w:i/>
          <w:sz w:val="28"/>
          <w:szCs w:val="28"/>
        </w:rPr>
        <w:t xml:space="preserve">’ arbed ynni ar gael yn adnodd 12. I ddarganfod mwy, defnyddiwch y we i ymchwilio. </w:t>
      </w:r>
    </w:p>
    <w:p w:rsidR="00105E71" w:rsidP="00D826E9" w:rsidRDefault="00105E71"/>
    <w:p w:rsidR="00105E71" w:rsidRDefault="00105E71">
      <w:pPr>
        <w:rPr>
          <w:rFonts w:asciiTheme="majorHAnsi" w:hAnsiTheme="majorHAnsi" w:eastAsiaTheme="majorEastAsia" w:cstheme="majorBidi"/>
          <w:b/>
          <w:bCs/>
          <w:color w:val="C66951" w:themeColor="accent1"/>
          <w:sz w:val="26"/>
          <w:szCs w:val="26"/>
        </w:rPr>
      </w:pPr>
      <w:r>
        <w:br w:type="page"/>
      </w:r>
    </w:p>
    <w:p w:rsidRPr="007463D6" w:rsidR="00D826E9" w:rsidP="00D826E9" w:rsidRDefault="00D826E9">
      <w:pPr>
        <w:pStyle w:val="Heading2"/>
        <w:numPr>
          <w:ilvl w:val="0"/>
          <w:numId w:val="1"/>
        </w:numPr>
        <w:rPr>
          <w:sz w:val="32"/>
          <w:szCs w:val="28"/>
        </w:rPr>
      </w:pPr>
      <w:r w:rsidRPr="007463D6">
        <w:rPr>
          <w:sz w:val="32"/>
          <w:szCs w:val="28"/>
        </w:rPr>
        <w:lastRenderedPageBreak/>
        <w:t xml:space="preserve">Adolygu defnydd ynni yr Ysgol </w:t>
      </w:r>
      <w:r w:rsidRPr="007463D6" w:rsidR="00853FB8">
        <w:rPr>
          <w:i/>
          <w:sz w:val="32"/>
          <w:szCs w:val="28"/>
        </w:rPr>
        <w:t>(Mehefin)</w:t>
      </w:r>
    </w:p>
    <w:p w:rsidRPr="007463D6" w:rsidR="00D826E9" w:rsidP="00D826E9" w:rsidRDefault="00D826E9">
      <w:pPr>
        <w:rPr>
          <w:sz w:val="28"/>
          <w:szCs w:val="28"/>
        </w:rPr>
      </w:pPr>
      <w:r w:rsidRPr="007463D6">
        <w:rPr>
          <w:sz w:val="28"/>
          <w:szCs w:val="28"/>
        </w:rPr>
        <w:t xml:space="preserve">Ar ddiwedd y flwyddyn ysgol – efallai o gwmpas mis Mai neu Mis Mehefin, bydd angen adolygu defnydd ynni yr Ysgol. </w:t>
      </w:r>
    </w:p>
    <w:p w:rsidRPr="007463D6" w:rsidR="00D826E9" w:rsidP="00D826E9" w:rsidRDefault="00D826E9">
      <w:pPr>
        <w:pStyle w:val="Heading3"/>
        <w:rPr>
          <w:sz w:val="28"/>
          <w:szCs w:val="28"/>
        </w:rPr>
      </w:pPr>
      <w:r w:rsidRPr="007463D6">
        <w:rPr>
          <w:sz w:val="28"/>
          <w:szCs w:val="28"/>
        </w:rPr>
        <w:t>TASG</w:t>
      </w:r>
      <w:r w:rsidRPr="007463D6" w:rsidR="00853FB8">
        <w:rPr>
          <w:sz w:val="28"/>
          <w:szCs w:val="28"/>
        </w:rPr>
        <w:t xml:space="preserve"> </w:t>
      </w:r>
      <w:r w:rsidRPr="007463D6" w:rsidR="00853FB8">
        <w:rPr>
          <w:i/>
          <w:sz w:val="28"/>
          <w:szCs w:val="28"/>
        </w:rPr>
        <w:t>(15 munud)</w:t>
      </w:r>
      <w:r w:rsidRPr="007463D6">
        <w:rPr>
          <w:sz w:val="28"/>
          <w:szCs w:val="28"/>
        </w:rPr>
        <w:t xml:space="preserve">: </w:t>
      </w:r>
    </w:p>
    <w:p w:rsidRPr="00E16F08" w:rsidR="00D826E9" w:rsidP="00D826E9" w:rsidRDefault="00D826E9">
      <w:pPr>
        <w:rPr>
          <w:b/>
          <w:i/>
          <w:sz w:val="28"/>
          <w:szCs w:val="28"/>
        </w:rPr>
      </w:pPr>
      <w:r w:rsidRPr="00E16F08">
        <w:rPr>
          <w:b/>
          <w:i/>
          <w:sz w:val="28"/>
          <w:szCs w:val="28"/>
        </w:rPr>
        <w:t xml:space="preserve">Cymharwch ddefnydd ynni yr Ysgol ers mis Medi gyda’r un cyfnod flwyddyn yn ddiweddarach. </w:t>
      </w:r>
    </w:p>
    <w:p w:rsidRPr="00E16F08" w:rsidR="00D826E9" w:rsidP="00D826E9" w:rsidRDefault="00D826E9">
      <w:pPr>
        <w:pStyle w:val="ListParagraph"/>
        <w:numPr>
          <w:ilvl w:val="0"/>
          <w:numId w:val="8"/>
        </w:numPr>
        <w:rPr>
          <w:b/>
          <w:i/>
          <w:sz w:val="28"/>
          <w:szCs w:val="28"/>
        </w:rPr>
      </w:pPr>
      <w:r w:rsidRPr="00E16F08">
        <w:rPr>
          <w:b/>
          <w:i/>
          <w:sz w:val="28"/>
          <w:szCs w:val="28"/>
        </w:rPr>
        <w:t xml:space="preserve">Oes newid wedi bod? </w:t>
      </w:r>
    </w:p>
    <w:p w:rsidRPr="00E16F08" w:rsidR="00D826E9" w:rsidP="00D826E9" w:rsidRDefault="00D826E9">
      <w:pPr>
        <w:pStyle w:val="ListParagraph"/>
        <w:numPr>
          <w:ilvl w:val="0"/>
          <w:numId w:val="8"/>
        </w:numPr>
        <w:rPr>
          <w:b/>
          <w:i/>
          <w:sz w:val="28"/>
          <w:szCs w:val="28"/>
        </w:rPr>
      </w:pPr>
      <w:r w:rsidRPr="00E16F08">
        <w:rPr>
          <w:b/>
          <w:i/>
          <w:sz w:val="28"/>
          <w:szCs w:val="28"/>
        </w:rPr>
        <w:t xml:space="preserve">Fedrwch chi feddwl am resymau pam fyddai wedi newid? </w:t>
      </w:r>
    </w:p>
    <w:p w:rsidRPr="007463D6" w:rsidR="00D826E9" w:rsidP="00D826E9" w:rsidRDefault="00D826E9">
      <w:pPr>
        <w:pStyle w:val="Heading3"/>
        <w:rPr>
          <w:sz w:val="28"/>
          <w:szCs w:val="28"/>
        </w:rPr>
      </w:pPr>
      <w:r w:rsidRPr="007463D6">
        <w:rPr>
          <w:sz w:val="28"/>
          <w:szCs w:val="28"/>
        </w:rPr>
        <w:t>TASG</w:t>
      </w:r>
      <w:r w:rsidRPr="007463D6" w:rsidR="00853FB8">
        <w:rPr>
          <w:sz w:val="28"/>
          <w:szCs w:val="28"/>
        </w:rPr>
        <w:t xml:space="preserve"> </w:t>
      </w:r>
      <w:r w:rsidRPr="007463D6" w:rsidR="00853FB8">
        <w:rPr>
          <w:i/>
          <w:sz w:val="28"/>
          <w:szCs w:val="28"/>
        </w:rPr>
        <w:t>(20 munud)</w:t>
      </w:r>
      <w:r w:rsidRPr="007463D6">
        <w:rPr>
          <w:sz w:val="28"/>
          <w:szCs w:val="28"/>
        </w:rPr>
        <w:t xml:space="preserve">: </w:t>
      </w:r>
    </w:p>
    <w:p w:rsidRPr="00E16F08" w:rsidR="00D826E9" w:rsidP="00D826E9" w:rsidRDefault="00D826E9">
      <w:pPr>
        <w:rPr>
          <w:b/>
          <w:i/>
          <w:sz w:val="28"/>
          <w:szCs w:val="28"/>
        </w:rPr>
      </w:pPr>
      <w:r w:rsidRPr="00E16F08">
        <w:rPr>
          <w:b/>
          <w:i/>
          <w:sz w:val="28"/>
          <w:szCs w:val="28"/>
        </w:rPr>
        <w:t>Cwblhewch yr holiadur arbed ynni unwaith eto i weld os yw agweddau disgyblion / staff wedi newid ers dechrau’r flwyddyn</w:t>
      </w:r>
      <w:r w:rsidRPr="00E16F08" w:rsidR="00F22415">
        <w:rPr>
          <w:b/>
          <w:i/>
          <w:sz w:val="28"/>
          <w:szCs w:val="28"/>
        </w:rPr>
        <w:t xml:space="preserve"> (adnodd 6)</w:t>
      </w:r>
      <w:r w:rsidRPr="00E16F08">
        <w:rPr>
          <w:b/>
          <w:i/>
          <w:sz w:val="28"/>
          <w:szCs w:val="28"/>
        </w:rPr>
        <w:t xml:space="preserve">. </w:t>
      </w:r>
    </w:p>
    <w:p w:rsidRPr="007463D6" w:rsidR="009B013D" w:rsidP="009B013D" w:rsidRDefault="009B013D">
      <w:pPr>
        <w:pStyle w:val="Heading3"/>
        <w:rPr>
          <w:sz w:val="28"/>
          <w:szCs w:val="28"/>
        </w:rPr>
      </w:pPr>
      <w:r w:rsidRPr="007463D6">
        <w:rPr>
          <w:sz w:val="28"/>
          <w:szCs w:val="28"/>
        </w:rPr>
        <w:t>TASG</w:t>
      </w:r>
      <w:r w:rsidRPr="007463D6" w:rsidR="00853FB8">
        <w:rPr>
          <w:sz w:val="28"/>
          <w:szCs w:val="28"/>
        </w:rPr>
        <w:t xml:space="preserve"> </w:t>
      </w:r>
      <w:r w:rsidRPr="007463D6" w:rsidR="00853FB8">
        <w:rPr>
          <w:i/>
          <w:sz w:val="28"/>
          <w:szCs w:val="28"/>
        </w:rPr>
        <w:t>(20 munud)</w:t>
      </w:r>
      <w:r w:rsidRPr="007463D6">
        <w:rPr>
          <w:sz w:val="28"/>
          <w:szCs w:val="28"/>
        </w:rPr>
        <w:t xml:space="preserve">: </w:t>
      </w:r>
    </w:p>
    <w:p w:rsidRPr="00E16F08" w:rsidR="009B013D" w:rsidP="009B013D" w:rsidRDefault="009B013D">
      <w:pPr>
        <w:rPr>
          <w:b/>
          <w:i/>
          <w:sz w:val="28"/>
          <w:szCs w:val="28"/>
        </w:rPr>
      </w:pPr>
      <w:r w:rsidRPr="00E16F08">
        <w:rPr>
          <w:b/>
          <w:i/>
          <w:sz w:val="28"/>
          <w:szCs w:val="28"/>
        </w:rPr>
        <w:t xml:space="preserve">Lluniwch graffiau yn nodi allyriadau carbon, defnydd trydan a defnydd tanwydd i gymharu gyda yr un cyfnod flwyddyn diwethaf, a’u cyflwyno i weddill yr Ysgol. </w:t>
      </w:r>
    </w:p>
    <w:p w:rsidRPr="009B013D" w:rsidR="00105E71" w:rsidP="009B013D" w:rsidRDefault="00105E71"/>
    <w:p w:rsidR="00C907FC" w:rsidRDefault="00C907FC">
      <w:pPr>
        <w:rPr>
          <w:rFonts w:asciiTheme="majorHAnsi" w:hAnsiTheme="majorHAnsi" w:eastAsiaTheme="majorEastAsia" w:cstheme="majorBidi"/>
          <w:b/>
          <w:bCs/>
          <w:color w:val="C66951" w:themeColor="accent1"/>
          <w:sz w:val="26"/>
          <w:szCs w:val="26"/>
        </w:rPr>
      </w:pPr>
      <w:r>
        <w:br w:type="page"/>
      </w:r>
    </w:p>
    <w:p w:rsidRPr="007463D6" w:rsidR="00D826E9" w:rsidP="00D826E9" w:rsidRDefault="00D826E9">
      <w:pPr>
        <w:pStyle w:val="Heading2"/>
        <w:numPr>
          <w:ilvl w:val="0"/>
          <w:numId w:val="1"/>
        </w:numPr>
        <w:rPr>
          <w:sz w:val="32"/>
          <w:szCs w:val="28"/>
        </w:rPr>
      </w:pPr>
      <w:r w:rsidRPr="007463D6">
        <w:rPr>
          <w:sz w:val="32"/>
          <w:szCs w:val="28"/>
        </w:rPr>
        <w:lastRenderedPageBreak/>
        <w:t>Trosglwyddo Cyfrifoldebau</w:t>
      </w:r>
      <w:r w:rsidRPr="007463D6" w:rsidR="00853FB8">
        <w:rPr>
          <w:sz w:val="32"/>
          <w:szCs w:val="28"/>
        </w:rPr>
        <w:t xml:space="preserve"> </w:t>
      </w:r>
      <w:r w:rsidRPr="007463D6" w:rsidR="00853FB8">
        <w:rPr>
          <w:i/>
          <w:sz w:val="32"/>
          <w:szCs w:val="28"/>
        </w:rPr>
        <w:t>(Gorffennaf)</w:t>
      </w:r>
    </w:p>
    <w:p w:rsidRPr="007463D6" w:rsidR="00F22415" w:rsidP="00D826E9" w:rsidRDefault="00D826E9">
      <w:pPr>
        <w:rPr>
          <w:sz w:val="28"/>
          <w:szCs w:val="28"/>
        </w:rPr>
      </w:pPr>
      <w:r w:rsidRPr="007463D6">
        <w:rPr>
          <w:sz w:val="28"/>
          <w:szCs w:val="28"/>
        </w:rPr>
        <w:t xml:space="preserve">Ar ddiwedd y flwyddyn, bydd angen i chi ystyried pwy fydd yn </w:t>
      </w:r>
      <w:r w:rsidRPr="007463D6" w:rsidR="00F22415">
        <w:rPr>
          <w:sz w:val="28"/>
          <w:szCs w:val="28"/>
        </w:rPr>
        <w:t>gwneud</w:t>
      </w:r>
      <w:r w:rsidRPr="007463D6">
        <w:rPr>
          <w:sz w:val="28"/>
          <w:szCs w:val="28"/>
        </w:rPr>
        <w:t xml:space="preserve"> y gwaith yma flwyddyn nesaf. </w:t>
      </w:r>
    </w:p>
    <w:p w:rsidRPr="007463D6" w:rsidR="009B013D" w:rsidP="00D826E9" w:rsidRDefault="00D826E9">
      <w:pPr>
        <w:rPr>
          <w:sz w:val="28"/>
          <w:szCs w:val="28"/>
        </w:rPr>
      </w:pPr>
      <w:r w:rsidRPr="007463D6">
        <w:rPr>
          <w:sz w:val="28"/>
          <w:szCs w:val="28"/>
        </w:rPr>
        <w:t xml:space="preserve">Mae </w:t>
      </w:r>
      <w:proofErr w:type="spellStart"/>
      <w:r w:rsidRPr="007463D6">
        <w:rPr>
          <w:sz w:val="28"/>
          <w:szCs w:val="28"/>
        </w:rPr>
        <w:t>hi’n</w:t>
      </w:r>
      <w:proofErr w:type="spellEnd"/>
      <w:r w:rsidRPr="007463D6">
        <w:rPr>
          <w:sz w:val="28"/>
          <w:szCs w:val="28"/>
        </w:rPr>
        <w:t xml:space="preserve"> bwysig ein bod yn parhau i arbed ynni a rheoli ein allyriadau carbon neu fe fydd ein arferion yn llithro yn ôl fel yr oeddynt. </w:t>
      </w:r>
    </w:p>
    <w:p w:rsidRPr="007463D6" w:rsidR="00F22415" w:rsidP="00D826E9" w:rsidRDefault="009B013D">
      <w:pPr>
        <w:rPr>
          <w:sz w:val="28"/>
          <w:szCs w:val="28"/>
        </w:rPr>
      </w:pPr>
      <w:r w:rsidRPr="007463D6">
        <w:rPr>
          <w:sz w:val="28"/>
          <w:szCs w:val="28"/>
        </w:rPr>
        <w:t xml:space="preserve">Rydych chi wedi bod yn gyfrifol am y gwaith hyn ers bron i flwyddyn bellach, ac mae’n debyg eich bod wedi dysgu llawer wrth ymgymryd y gwaith hyn. </w:t>
      </w:r>
    </w:p>
    <w:p w:rsidRPr="007463D6" w:rsidR="009B013D" w:rsidP="00D826E9" w:rsidRDefault="009B013D">
      <w:pPr>
        <w:rPr>
          <w:sz w:val="28"/>
          <w:szCs w:val="28"/>
        </w:rPr>
      </w:pPr>
      <w:r w:rsidRPr="007463D6">
        <w:rPr>
          <w:sz w:val="28"/>
          <w:szCs w:val="28"/>
        </w:rPr>
        <w:t xml:space="preserve">Dyma eich cyfle felly i nodi yr hyn da chi wedi ei ddysgu, yn bennaf beth sydd yn llwyddiannus a beth sydd ddim yn llwyddiannus, er mwyn rhoi gwybod i’r sawl fydd yn </w:t>
      </w:r>
      <w:r w:rsidRPr="007463D6" w:rsidR="00F22415">
        <w:rPr>
          <w:sz w:val="28"/>
          <w:szCs w:val="28"/>
        </w:rPr>
        <w:t>gwneud</w:t>
      </w:r>
      <w:r w:rsidRPr="007463D6">
        <w:rPr>
          <w:sz w:val="28"/>
          <w:szCs w:val="28"/>
        </w:rPr>
        <w:t xml:space="preserve"> y gwaith flwyddyn nesaf. E.e. os nad yw gosod arwyddion i ddiffodd y golau yn cael effaith ar ymddygiad disgyblion a staff, yna byddai’n syniad da i roi gwybod i’r Tîm newydd fel eu bod yn gallu gwneud rhywbeth yn wahanol </w:t>
      </w:r>
      <w:r w:rsidRPr="007463D6" w:rsidR="00105E71">
        <w:rPr>
          <w:sz w:val="28"/>
          <w:szCs w:val="28"/>
        </w:rPr>
        <w:t xml:space="preserve">y </w:t>
      </w:r>
      <w:r w:rsidRPr="007463D6">
        <w:rPr>
          <w:sz w:val="28"/>
          <w:szCs w:val="28"/>
        </w:rPr>
        <w:t xml:space="preserve">flwyddyn </w:t>
      </w:r>
      <w:r w:rsidRPr="007463D6" w:rsidR="00105E71">
        <w:rPr>
          <w:sz w:val="28"/>
          <w:szCs w:val="28"/>
        </w:rPr>
        <w:t>ganlynol</w:t>
      </w:r>
      <w:r w:rsidRPr="007463D6">
        <w:rPr>
          <w:sz w:val="28"/>
          <w:szCs w:val="28"/>
        </w:rPr>
        <w:t xml:space="preserve">. </w:t>
      </w:r>
    </w:p>
    <w:p w:rsidRPr="007463D6" w:rsidR="009B013D" w:rsidP="009B013D" w:rsidRDefault="009B013D">
      <w:pPr>
        <w:pStyle w:val="Heading3"/>
        <w:rPr>
          <w:sz w:val="28"/>
          <w:szCs w:val="28"/>
        </w:rPr>
      </w:pPr>
      <w:r w:rsidRPr="007463D6">
        <w:rPr>
          <w:sz w:val="28"/>
          <w:szCs w:val="28"/>
        </w:rPr>
        <w:t>TASG</w:t>
      </w:r>
      <w:r w:rsidRPr="007463D6" w:rsidR="005A6D67">
        <w:rPr>
          <w:sz w:val="28"/>
          <w:szCs w:val="28"/>
        </w:rPr>
        <w:t xml:space="preserve"> </w:t>
      </w:r>
      <w:r w:rsidRPr="007463D6" w:rsidR="005A6D67">
        <w:rPr>
          <w:i/>
          <w:sz w:val="28"/>
          <w:szCs w:val="28"/>
        </w:rPr>
        <w:t>(15 munud)</w:t>
      </w:r>
      <w:r w:rsidRPr="007463D6">
        <w:rPr>
          <w:sz w:val="28"/>
          <w:szCs w:val="28"/>
        </w:rPr>
        <w:t xml:space="preserve">: </w:t>
      </w:r>
    </w:p>
    <w:p w:rsidRPr="00E16F08" w:rsidR="009B013D" w:rsidP="009B013D" w:rsidRDefault="009B013D">
      <w:pPr>
        <w:rPr>
          <w:b/>
          <w:i/>
          <w:sz w:val="28"/>
          <w:szCs w:val="28"/>
        </w:rPr>
      </w:pPr>
      <w:r w:rsidRPr="00E16F08">
        <w:rPr>
          <w:b/>
          <w:i/>
          <w:sz w:val="28"/>
          <w:szCs w:val="28"/>
        </w:rPr>
        <w:t xml:space="preserve">Datblygwch restr o ‘gyfarwyddiadau’ ar gyfer disgyblion fyddai’n ymgymryd y gwaith flwyddyn nesaf. </w:t>
      </w:r>
    </w:p>
    <w:p w:rsidR="00105E71" w:rsidP="009B013D" w:rsidRDefault="00105E71"/>
    <w:p w:rsidR="00C907FC" w:rsidRDefault="00C907FC">
      <w:pPr>
        <w:rPr>
          <w:rFonts w:asciiTheme="majorHAnsi" w:hAnsiTheme="majorHAnsi" w:eastAsiaTheme="majorEastAsia" w:cstheme="majorBidi"/>
          <w:b/>
          <w:bCs/>
          <w:color w:val="C66951" w:themeColor="accent1"/>
          <w:sz w:val="26"/>
          <w:szCs w:val="26"/>
        </w:rPr>
      </w:pPr>
      <w:r>
        <w:br w:type="page"/>
      </w:r>
    </w:p>
    <w:p w:rsidRPr="007463D6" w:rsidR="009B013D" w:rsidP="009B013D" w:rsidRDefault="009B013D">
      <w:pPr>
        <w:pStyle w:val="Heading2"/>
        <w:numPr>
          <w:ilvl w:val="0"/>
          <w:numId w:val="1"/>
        </w:numPr>
        <w:rPr>
          <w:sz w:val="32"/>
          <w:szCs w:val="28"/>
        </w:rPr>
      </w:pPr>
      <w:r w:rsidRPr="007463D6">
        <w:rPr>
          <w:sz w:val="32"/>
          <w:szCs w:val="28"/>
        </w:rPr>
        <w:lastRenderedPageBreak/>
        <w:t>Gwobrwyo</w:t>
      </w:r>
      <w:r w:rsidRPr="007463D6" w:rsidR="005A6D67">
        <w:rPr>
          <w:sz w:val="32"/>
          <w:szCs w:val="28"/>
        </w:rPr>
        <w:t xml:space="preserve"> </w:t>
      </w:r>
      <w:r w:rsidRPr="007463D6" w:rsidR="005A6D67">
        <w:rPr>
          <w:i/>
          <w:sz w:val="32"/>
          <w:szCs w:val="28"/>
        </w:rPr>
        <w:t>(Gorffennaf)</w:t>
      </w:r>
    </w:p>
    <w:p w:rsidRPr="007463D6" w:rsidR="009B013D" w:rsidP="009B013D" w:rsidRDefault="009B013D">
      <w:pPr>
        <w:rPr>
          <w:sz w:val="28"/>
          <w:szCs w:val="28"/>
        </w:rPr>
      </w:pPr>
      <w:r w:rsidRPr="007463D6">
        <w:rPr>
          <w:sz w:val="28"/>
          <w:szCs w:val="28"/>
        </w:rPr>
        <w:t>Bydd rhai ysgolion yn derbyn gwobr, os ydynt yn llwyddo i arbed ynni. Bydd gwobrau ar gyfer:</w:t>
      </w:r>
    </w:p>
    <w:p w:rsidRPr="007463D6" w:rsidR="00F22415" w:rsidP="009B013D" w:rsidRDefault="009B013D">
      <w:pPr>
        <w:pStyle w:val="ListParagraph"/>
        <w:numPr>
          <w:ilvl w:val="0"/>
          <w:numId w:val="9"/>
        </w:numPr>
        <w:rPr>
          <w:sz w:val="28"/>
          <w:szCs w:val="28"/>
        </w:rPr>
      </w:pPr>
      <w:r w:rsidRPr="007463D6">
        <w:rPr>
          <w:sz w:val="28"/>
          <w:szCs w:val="28"/>
        </w:rPr>
        <w:t xml:space="preserve">Yr ysgol sydd wedi arbed y mwyaf o </w:t>
      </w:r>
      <w:r w:rsidRPr="007463D6" w:rsidR="00F22415">
        <w:rPr>
          <w:sz w:val="28"/>
          <w:szCs w:val="28"/>
        </w:rPr>
        <w:t>allyriadau c</w:t>
      </w:r>
      <w:r w:rsidRPr="007463D6">
        <w:rPr>
          <w:sz w:val="28"/>
          <w:szCs w:val="28"/>
        </w:rPr>
        <w:t xml:space="preserve">arbon </w:t>
      </w:r>
      <w:r w:rsidRPr="007463D6" w:rsidR="00F22415">
        <w:rPr>
          <w:sz w:val="28"/>
          <w:szCs w:val="28"/>
        </w:rPr>
        <w:t xml:space="preserve">i gymharu gyda’r flwyddyn blaenorol </w:t>
      </w:r>
    </w:p>
    <w:p w:rsidRPr="007463D6" w:rsidR="009B013D" w:rsidP="009B013D" w:rsidRDefault="009B013D">
      <w:pPr>
        <w:pStyle w:val="ListParagraph"/>
        <w:numPr>
          <w:ilvl w:val="0"/>
          <w:numId w:val="9"/>
        </w:numPr>
        <w:rPr>
          <w:sz w:val="28"/>
          <w:szCs w:val="28"/>
        </w:rPr>
      </w:pPr>
      <w:r w:rsidRPr="007463D6">
        <w:rPr>
          <w:sz w:val="28"/>
          <w:szCs w:val="28"/>
        </w:rPr>
        <w:t>Y gofalwr sydd wedi llwyddo i arbed y mwyaf o garbon</w:t>
      </w:r>
    </w:p>
    <w:p w:rsidRPr="007463D6" w:rsidR="00D826E9" w:rsidP="00F22415" w:rsidRDefault="00D826E9">
      <w:pPr>
        <w:pStyle w:val="ListParagraph"/>
        <w:rPr>
          <w:sz w:val="28"/>
          <w:szCs w:val="28"/>
        </w:rPr>
      </w:pPr>
    </w:p>
    <w:sectPr w:rsidRPr="007463D6" w:rsidR="00D826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927" w:rsidRDefault="00303927" w:rsidP="00303927">
      <w:pPr>
        <w:spacing w:after="0" w:line="240" w:lineRule="auto"/>
      </w:pPr>
      <w:r>
        <w:separator/>
      </w:r>
    </w:p>
  </w:endnote>
  <w:endnote w:type="continuationSeparator" w:id="0">
    <w:p w:rsidR="00303927" w:rsidRDefault="00303927" w:rsidP="0030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927" w:rsidRPr="00303927" w:rsidRDefault="00303927" w:rsidP="00303927">
    <w:pPr>
      <w:jc w:val="center"/>
      <w:rPr>
        <w:b/>
        <w:bCs/>
        <w:i/>
        <w:iCs/>
        <w:color w:val="00654A"/>
        <w:sz w:val="36"/>
        <w:szCs w:val="36"/>
      </w:rPr>
    </w:pPr>
    <w:r w:rsidRPr="00303927">
      <w:rPr>
        <w:b/>
        <w:bCs/>
        <w:i/>
        <w:iCs/>
        <w:color w:val="00654A"/>
        <w:sz w:val="36"/>
        <w:szCs w:val="36"/>
      </w:rPr>
      <w:t>Cyngor Carbon Isel → Gwynedd Carbon Isel</w:t>
    </w:r>
  </w:p>
  <w:p w:rsidR="00303927" w:rsidRDefault="00303927">
    <w:pPr>
      <w:pStyle w:val="Footer"/>
    </w:pPr>
  </w:p>
  <w:p w:rsidR="00303927" w:rsidRDefault="003039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927" w:rsidRDefault="00303927" w:rsidP="00303927">
      <w:pPr>
        <w:spacing w:after="0" w:line="240" w:lineRule="auto"/>
      </w:pPr>
      <w:r>
        <w:separator/>
      </w:r>
    </w:p>
  </w:footnote>
  <w:footnote w:type="continuationSeparator" w:id="0">
    <w:p w:rsidR="00303927" w:rsidRDefault="00303927" w:rsidP="003039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413"/>
    <w:multiLevelType w:val="hybridMultilevel"/>
    <w:tmpl w:val="EF4C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2758A"/>
    <w:multiLevelType w:val="hybridMultilevel"/>
    <w:tmpl w:val="B942CB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C62C36"/>
    <w:multiLevelType w:val="hybridMultilevel"/>
    <w:tmpl w:val="91E441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FF2E05"/>
    <w:multiLevelType w:val="hybridMultilevel"/>
    <w:tmpl w:val="70528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932663F"/>
    <w:multiLevelType w:val="hybridMultilevel"/>
    <w:tmpl w:val="37F2D0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84775E"/>
    <w:multiLevelType w:val="hybridMultilevel"/>
    <w:tmpl w:val="22B4C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BA64ED"/>
    <w:multiLevelType w:val="hybridMultilevel"/>
    <w:tmpl w:val="68F269D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nsid w:val="43986ED5"/>
    <w:multiLevelType w:val="hybridMultilevel"/>
    <w:tmpl w:val="61D6A3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C040CB"/>
    <w:multiLevelType w:val="hybridMultilevel"/>
    <w:tmpl w:val="E450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504DD4"/>
    <w:multiLevelType w:val="hybridMultilevel"/>
    <w:tmpl w:val="69F8CF2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E04425"/>
    <w:multiLevelType w:val="hybridMultilevel"/>
    <w:tmpl w:val="1BCA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9"/>
  </w:num>
  <w:num w:numId="4">
    <w:abstractNumId w:val="7"/>
  </w:num>
  <w:num w:numId="5">
    <w:abstractNumId w:val="4"/>
  </w:num>
  <w:num w:numId="6">
    <w:abstractNumId w:val="5"/>
  </w:num>
  <w:num w:numId="7">
    <w:abstractNumId w:val="1"/>
  </w:num>
  <w:num w:numId="8">
    <w:abstractNumId w:val="2"/>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27"/>
    <w:rsid w:val="00072DC1"/>
    <w:rsid w:val="00084EA4"/>
    <w:rsid w:val="00091DF4"/>
    <w:rsid w:val="000950F7"/>
    <w:rsid w:val="00104B38"/>
    <w:rsid w:val="00105E71"/>
    <w:rsid w:val="00173708"/>
    <w:rsid w:val="001E26D0"/>
    <w:rsid w:val="001E3DB3"/>
    <w:rsid w:val="002540F7"/>
    <w:rsid w:val="00263B08"/>
    <w:rsid w:val="002C2BB3"/>
    <w:rsid w:val="002F0C98"/>
    <w:rsid w:val="00303927"/>
    <w:rsid w:val="0037403D"/>
    <w:rsid w:val="003B4790"/>
    <w:rsid w:val="003E534D"/>
    <w:rsid w:val="00492860"/>
    <w:rsid w:val="004C1853"/>
    <w:rsid w:val="00534F59"/>
    <w:rsid w:val="005946E1"/>
    <w:rsid w:val="005A6D67"/>
    <w:rsid w:val="005E0379"/>
    <w:rsid w:val="00632C47"/>
    <w:rsid w:val="006626D4"/>
    <w:rsid w:val="00685686"/>
    <w:rsid w:val="00706702"/>
    <w:rsid w:val="00716D0F"/>
    <w:rsid w:val="007463D6"/>
    <w:rsid w:val="007A5D7D"/>
    <w:rsid w:val="00853FB8"/>
    <w:rsid w:val="008D2B65"/>
    <w:rsid w:val="009177D1"/>
    <w:rsid w:val="009B013D"/>
    <w:rsid w:val="009E0006"/>
    <w:rsid w:val="00A2628A"/>
    <w:rsid w:val="00B34456"/>
    <w:rsid w:val="00B43262"/>
    <w:rsid w:val="00B916E2"/>
    <w:rsid w:val="00BE36BB"/>
    <w:rsid w:val="00C43CBA"/>
    <w:rsid w:val="00C907FC"/>
    <w:rsid w:val="00D10794"/>
    <w:rsid w:val="00D23FA6"/>
    <w:rsid w:val="00D4604B"/>
    <w:rsid w:val="00D61582"/>
    <w:rsid w:val="00D826E9"/>
    <w:rsid w:val="00DD1735"/>
    <w:rsid w:val="00DE417B"/>
    <w:rsid w:val="00E16F08"/>
    <w:rsid w:val="00E64BD0"/>
    <w:rsid w:val="00E96F4E"/>
    <w:rsid w:val="00F15DA2"/>
    <w:rsid w:val="00F22415"/>
    <w:rsid w:val="00F31B62"/>
    <w:rsid w:val="00FE6436"/>
    <w:rsid w:val="00FF2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y-GB"/>
    </w:rPr>
  </w:style>
  <w:style w:type="paragraph" w:styleId="Heading1">
    <w:name w:val="heading 1"/>
    <w:basedOn w:val="Normal"/>
    <w:next w:val="Normal"/>
    <w:link w:val="Heading1Char"/>
    <w:uiPriority w:val="9"/>
    <w:qFormat/>
    <w:rsid w:val="00303927"/>
    <w:pPr>
      <w:keepNext/>
      <w:keepLines/>
      <w:spacing w:before="480" w:after="0"/>
      <w:outlineLvl w:val="0"/>
    </w:pPr>
    <w:rPr>
      <w:rFonts w:asciiTheme="majorHAnsi" w:eastAsiaTheme="majorEastAsia" w:hAnsiTheme="majorHAnsi" w:cstheme="majorBidi"/>
      <w:b/>
      <w:bCs/>
      <w:color w:val="9D4933" w:themeColor="accent1" w:themeShade="BF"/>
      <w:sz w:val="28"/>
      <w:szCs w:val="28"/>
    </w:rPr>
  </w:style>
  <w:style w:type="paragraph" w:styleId="Heading2">
    <w:name w:val="heading 2"/>
    <w:basedOn w:val="Normal"/>
    <w:next w:val="Normal"/>
    <w:link w:val="Heading2Char"/>
    <w:uiPriority w:val="9"/>
    <w:unhideWhenUsed/>
    <w:qFormat/>
    <w:rsid w:val="00DD1735"/>
    <w:pPr>
      <w:keepNext/>
      <w:keepLines/>
      <w:spacing w:before="200" w:after="0"/>
      <w:outlineLvl w:val="1"/>
    </w:pPr>
    <w:rPr>
      <w:rFonts w:asciiTheme="majorHAnsi" w:eastAsiaTheme="majorEastAsia" w:hAnsiTheme="majorHAnsi" w:cstheme="majorBidi"/>
      <w:b/>
      <w:bCs/>
      <w:color w:val="C66951" w:themeColor="accent1"/>
      <w:sz w:val="26"/>
      <w:szCs w:val="26"/>
    </w:rPr>
  </w:style>
  <w:style w:type="paragraph" w:styleId="Heading3">
    <w:name w:val="heading 3"/>
    <w:basedOn w:val="Normal"/>
    <w:next w:val="Normal"/>
    <w:link w:val="Heading3Char"/>
    <w:uiPriority w:val="9"/>
    <w:unhideWhenUsed/>
    <w:qFormat/>
    <w:rsid w:val="003B4790"/>
    <w:pPr>
      <w:keepNext/>
      <w:keepLines/>
      <w:spacing w:before="200" w:after="0"/>
      <w:outlineLvl w:val="2"/>
    </w:pPr>
    <w:rPr>
      <w:rFonts w:asciiTheme="majorHAnsi" w:eastAsiaTheme="majorEastAsia" w:hAnsiTheme="majorHAnsi" w:cstheme="majorBidi"/>
      <w:b/>
      <w:bCs/>
      <w:color w:val="C66951" w:themeColor="accent1"/>
    </w:rPr>
  </w:style>
  <w:style w:type="paragraph" w:styleId="Heading4">
    <w:name w:val="heading 4"/>
    <w:basedOn w:val="Normal"/>
    <w:next w:val="Normal"/>
    <w:link w:val="Heading4Char"/>
    <w:uiPriority w:val="9"/>
    <w:unhideWhenUsed/>
    <w:qFormat/>
    <w:rsid w:val="00706702"/>
    <w:pPr>
      <w:keepNext/>
      <w:keepLines/>
      <w:spacing w:before="200" w:after="0"/>
      <w:outlineLvl w:val="3"/>
    </w:pPr>
    <w:rPr>
      <w:rFonts w:asciiTheme="majorHAnsi" w:eastAsiaTheme="majorEastAsia" w:hAnsiTheme="majorHAnsi" w:cstheme="majorBidi"/>
      <w:b/>
      <w:bCs/>
      <w:i/>
      <w:iCs/>
      <w:color w:val="C6695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303927"/>
    <w:pPr>
      <w:spacing w:after="0" w:line="240" w:lineRule="auto"/>
    </w:pPr>
    <w:rPr>
      <w:color w:val="6D6753" w:themeColor="accent3" w:themeShade="BF"/>
    </w:rPr>
    <w:tblPr>
      <w:tblStyleRowBandSize w:val="1"/>
      <w:tblStyleColBandSize w:val="1"/>
      <w:tblBorders>
        <w:top w:val="single" w:sz="8" w:space="0" w:color="928B70" w:themeColor="accent3"/>
        <w:bottom w:val="single" w:sz="8" w:space="0" w:color="928B70" w:themeColor="accent3"/>
      </w:tblBorders>
    </w:tblPr>
    <w:tblStylePr w:type="firstRow">
      <w:pPr>
        <w:spacing w:before="0" w:after="0" w:line="240" w:lineRule="auto"/>
      </w:pPr>
      <w:rPr>
        <w:b/>
        <w:bCs/>
      </w:rPr>
      <w:tblPr/>
      <w:tcPr>
        <w:tcBorders>
          <w:top w:val="single" w:sz="8" w:space="0" w:color="928B70" w:themeColor="accent3"/>
          <w:left w:val="nil"/>
          <w:bottom w:val="single" w:sz="8" w:space="0" w:color="928B70" w:themeColor="accent3"/>
          <w:right w:val="nil"/>
          <w:insideH w:val="nil"/>
          <w:insideV w:val="nil"/>
        </w:tcBorders>
      </w:tcPr>
    </w:tblStylePr>
    <w:tblStylePr w:type="lastRow">
      <w:pPr>
        <w:spacing w:before="0" w:after="0" w:line="240" w:lineRule="auto"/>
      </w:pPr>
      <w:rPr>
        <w:b/>
        <w:bCs/>
      </w:rPr>
      <w:tblPr/>
      <w:tcPr>
        <w:tcBorders>
          <w:top w:val="single" w:sz="8" w:space="0" w:color="928B70" w:themeColor="accent3"/>
          <w:left w:val="nil"/>
          <w:bottom w:val="single" w:sz="8" w:space="0" w:color="928B7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2DB" w:themeFill="accent3" w:themeFillTint="3F"/>
      </w:tcPr>
    </w:tblStylePr>
    <w:tblStylePr w:type="band1Horz">
      <w:tblPr/>
      <w:tcPr>
        <w:tcBorders>
          <w:left w:val="nil"/>
          <w:right w:val="nil"/>
          <w:insideH w:val="nil"/>
          <w:insideV w:val="nil"/>
        </w:tcBorders>
        <w:shd w:val="clear" w:color="auto" w:fill="E4E2DB" w:themeFill="accent3" w:themeFillTint="3F"/>
      </w:tcPr>
    </w:tblStylePr>
  </w:style>
  <w:style w:type="table" w:styleId="LightShading-Accent5">
    <w:name w:val="Light Shading Accent 5"/>
    <w:basedOn w:val="TableNormal"/>
    <w:uiPriority w:val="60"/>
    <w:rsid w:val="00303927"/>
    <w:pPr>
      <w:spacing w:after="0" w:line="240" w:lineRule="auto"/>
    </w:pPr>
    <w:rPr>
      <w:color w:val="6E553A" w:themeColor="accent5" w:themeShade="BF"/>
    </w:rPr>
    <w:tblPr>
      <w:tblStyleRowBandSize w:val="1"/>
      <w:tblStyleColBandSize w:val="1"/>
      <w:tblBorders>
        <w:top w:val="single" w:sz="8" w:space="0" w:color="94734E" w:themeColor="accent5"/>
        <w:bottom w:val="single" w:sz="8" w:space="0" w:color="94734E" w:themeColor="accent5"/>
      </w:tblBorders>
    </w:tblPr>
    <w:tblStylePr w:type="firstRow">
      <w:pPr>
        <w:spacing w:before="0" w:after="0" w:line="240" w:lineRule="auto"/>
      </w:pPr>
      <w:rPr>
        <w:b/>
        <w:bCs/>
      </w:rPr>
      <w:tblPr/>
      <w:tcPr>
        <w:tcBorders>
          <w:top w:val="single" w:sz="8" w:space="0" w:color="94734E" w:themeColor="accent5"/>
          <w:left w:val="nil"/>
          <w:bottom w:val="single" w:sz="8" w:space="0" w:color="94734E" w:themeColor="accent5"/>
          <w:right w:val="nil"/>
          <w:insideH w:val="nil"/>
          <w:insideV w:val="nil"/>
        </w:tcBorders>
      </w:tcPr>
    </w:tblStylePr>
    <w:tblStylePr w:type="lastRow">
      <w:pPr>
        <w:spacing w:before="0" w:after="0" w:line="240" w:lineRule="auto"/>
      </w:pPr>
      <w:rPr>
        <w:b/>
        <w:bCs/>
      </w:rPr>
      <w:tblPr/>
      <w:tcPr>
        <w:tcBorders>
          <w:top w:val="single" w:sz="8" w:space="0" w:color="94734E" w:themeColor="accent5"/>
          <w:left w:val="nil"/>
          <w:bottom w:val="single" w:sz="8" w:space="0" w:color="9473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CD0" w:themeFill="accent5" w:themeFillTint="3F"/>
      </w:tcPr>
    </w:tblStylePr>
    <w:tblStylePr w:type="band1Horz">
      <w:tblPr/>
      <w:tcPr>
        <w:tcBorders>
          <w:left w:val="nil"/>
          <w:right w:val="nil"/>
          <w:insideH w:val="nil"/>
          <w:insideV w:val="nil"/>
        </w:tcBorders>
        <w:shd w:val="clear" w:color="auto" w:fill="E6DCD0" w:themeFill="accent5" w:themeFillTint="3F"/>
      </w:tcPr>
    </w:tblStylePr>
  </w:style>
  <w:style w:type="table" w:styleId="MediumList2-Accent3">
    <w:name w:val="Medium List 2 Accent 3"/>
    <w:basedOn w:val="TableNormal"/>
    <w:uiPriority w:val="66"/>
    <w:rsid w:val="003039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8B70" w:themeColor="accent3"/>
        <w:left w:val="single" w:sz="8" w:space="0" w:color="928B70" w:themeColor="accent3"/>
        <w:bottom w:val="single" w:sz="8" w:space="0" w:color="928B70" w:themeColor="accent3"/>
        <w:right w:val="single" w:sz="8" w:space="0" w:color="928B70" w:themeColor="accent3"/>
      </w:tblBorders>
    </w:tblPr>
    <w:tblStylePr w:type="firstRow">
      <w:rPr>
        <w:sz w:val="24"/>
        <w:szCs w:val="24"/>
      </w:rPr>
      <w:tblPr/>
      <w:tcPr>
        <w:tcBorders>
          <w:top w:val="nil"/>
          <w:left w:val="nil"/>
          <w:bottom w:val="single" w:sz="24" w:space="0" w:color="928B70" w:themeColor="accent3"/>
          <w:right w:val="nil"/>
          <w:insideH w:val="nil"/>
          <w:insideV w:val="nil"/>
        </w:tcBorders>
        <w:shd w:val="clear" w:color="auto" w:fill="FFFFFF" w:themeFill="background1"/>
      </w:tcPr>
    </w:tblStylePr>
    <w:tblStylePr w:type="lastRow">
      <w:tblPr/>
      <w:tcPr>
        <w:tcBorders>
          <w:top w:val="single" w:sz="8" w:space="0" w:color="928B7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8B70" w:themeColor="accent3"/>
          <w:insideH w:val="nil"/>
          <w:insideV w:val="nil"/>
        </w:tcBorders>
        <w:shd w:val="clear" w:color="auto" w:fill="FFFFFF" w:themeFill="background1"/>
      </w:tcPr>
    </w:tblStylePr>
    <w:tblStylePr w:type="lastCol">
      <w:tblPr/>
      <w:tcPr>
        <w:tcBorders>
          <w:top w:val="nil"/>
          <w:left w:val="single" w:sz="8" w:space="0" w:color="928B7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2DB" w:themeFill="accent3" w:themeFillTint="3F"/>
      </w:tcPr>
    </w:tblStylePr>
    <w:tblStylePr w:type="band1Horz">
      <w:tblPr/>
      <w:tcPr>
        <w:tcBorders>
          <w:top w:val="nil"/>
          <w:bottom w:val="nil"/>
          <w:insideH w:val="nil"/>
          <w:insideV w:val="nil"/>
        </w:tcBorders>
        <w:shd w:val="clear" w:color="auto" w:fill="E4E2DB"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uiPriority w:val="10"/>
    <w:qFormat/>
    <w:rsid w:val="00303927"/>
    <w:pPr>
      <w:pBdr>
        <w:bottom w:val="single" w:sz="8" w:space="4" w:color="C66951" w:themeColor="accent1"/>
      </w:pBdr>
      <w:spacing w:after="300" w:line="240" w:lineRule="auto"/>
      <w:contextualSpacing/>
    </w:pPr>
    <w:rPr>
      <w:rFonts w:asciiTheme="majorHAnsi" w:eastAsiaTheme="majorEastAsia" w:hAnsiTheme="majorHAnsi" w:cstheme="majorBidi"/>
      <w:color w:val="3E3636" w:themeColor="text2" w:themeShade="BF"/>
      <w:spacing w:val="5"/>
      <w:kern w:val="28"/>
      <w:sz w:val="52"/>
      <w:szCs w:val="52"/>
    </w:rPr>
  </w:style>
  <w:style w:type="character" w:customStyle="1" w:styleId="TitleChar">
    <w:name w:val="Title Char"/>
    <w:basedOn w:val="DefaultParagraphFont"/>
    <w:link w:val="Title"/>
    <w:uiPriority w:val="10"/>
    <w:rsid w:val="00303927"/>
    <w:rPr>
      <w:rFonts w:asciiTheme="majorHAnsi" w:eastAsiaTheme="majorEastAsia" w:hAnsiTheme="majorHAnsi" w:cstheme="majorBidi"/>
      <w:color w:val="3E3636" w:themeColor="text2" w:themeShade="BF"/>
      <w:spacing w:val="5"/>
      <w:kern w:val="28"/>
      <w:sz w:val="52"/>
      <w:szCs w:val="52"/>
      <w:lang w:val="cy-GB"/>
    </w:rPr>
  </w:style>
  <w:style w:type="character" w:customStyle="1" w:styleId="Heading1Char">
    <w:name w:val="Heading 1 Char"/>
    <w:basedOn w:val="DefaultParagraphFont"/>
    <w:link w:val="Heading1"/>
    <w:uiPriority w:val="9"/>
    <w:rsid w:val="00303927"/>
    <w:rPr>
      <w:rFonts w:asciiTheme="majorHAnsi" w:eastAsiaTheme="majorEastAsia" w:hAnsiTheme="majorHAnsi" w:cstheme="majorBidi"/>
      <w:b/>
      <w:bCs/>
      <w:color w:val="9D4933" w:themeColor="accent1" w:themeShade="BF"/>
      <w:sz w:val="28"/>
      <w:szCs w:val="28"/>
      <w:lang w:val="cy-GB"/>
    </w:rPr>
  </w:style>
  <w:style w:type="paragraph" w:styleId="Header">
    <w:name w:val="header"/>
    <w:basedOn w:val="Normal"/>
    <w:link w:val="HeaderChar"/>
    <w:uiPriority w:val="99"/>
    <w:unhideWhenUsed/>
    <w:rsid w:val="00303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27"/>
    <w:rPr>
      <w:lang w:val="cy-GB"/>
    </w:rPr>
  </w:style>
  <w:style w:type="paragraph" w:styleId="Footer">
    <w:name w:val="footer"/>
    <w:basedOn w:val="Normal"/>
    <w:link w:val="FooterChar"/>
    <w:uiPriority w:val="99"/>
    <w:unhideWhenUsed/>
    <w:rsid w:val="00303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27"/>
    <w:rPr>
      <w:lang w:val="cy-GB"/>
    </w:rPr>
  </w:style>
  <w:style w:type="paragraph" w:styleId="BalloonText">
    <w:name w:val="Balloon Text"/>
    <w:basedOn w:val="Normal"/>
    <w:link w:val="BalloonTextChar"/>
    <w:uiPriority w:val="99"/>
    <w:semiHidden/>
    <w:unhideWhenUsed/>
    <w:rsid w:val="00303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27"/>
    <w:rPr>
      <w:rFonts w:ascii="Tahoma" w:hAnsi="Tahoma" w:cs="Tahoma"/>
      <w:sz w:val="16"/>
      <w:szCs w:val="16"/>
      <w:lang w:val="cy-GB"/>
    </w:rPr>
  </w:style>
  <w:style w:type="character" w:customStyle="1" w:styleId="Heading2Char">
    <w:name w:val="Heading 2 Char"/>
    <w:basedOn w:val="DefaultParagraphFont"/>
    <w:link w:val="Heading2"/>
    <w:uiPriority w:val="9"/>
    <w:rsid w:val="00DD1735"/>
    <w:rPr>
      <w:rFonts w:asciiTheme="majorHAnsi" w:eastAsiaTheme="majorEastAsia" w:hAnsiTheme="majorHAnsi" w:cstheme="majorBidi"/>
      <w:b/>
      <w:bCs/>
      <w:color w:val="C66951" w:themeColor="accent1"/>
      <w:sz w:val="26"/>
      <w:szCs w:val="26"/>
      <w:lang w:val="cy-GB"/>
    </w:rPr>
  </w:style>
  <w:style w:type="table" w:styleId="LightShading-Accent1">
    <w:name w:val="Light Shading Accent 1"/>
    <w:basedOn w:val="TableNormal"/>
    <w:uiPriority w:val="60"/>
    <w:rsid w:val="00DD1735"/>
    <w:pPr>
      <w:spacing w:after="0" w:line="240" w:lineRule="auto"/>
    </w:pPr>
    <w:rPr>
      <w:color w:val="9D4933" w:themeColor="accent1" w:themeShade="BF"/>
    </w:rPr>
    <w:tblPr>
      <w:tblStyleRowBandSize w:val="1"/>
      <w:tblStyleColBandSize w:val="1"/>
      <w:tblBorders>
        <w:top w:val="single" w:sz="8" w:space="0" w:color="C66951" w:themeColor="accent1"/>
        <w:bottom w:val="single" w:sz="8" w:space="0" w:color="C66951" w:themeColor="accent1"/>
      </w:tblBorders>
    </w:tblPr>
    <w:tblStylePr w:type="firstRow">
      <w:pPr>
        <w:spacing w:before="0" w:after="0" w:line="240" w:lineRule="auto"/>
      </w:pPr>
      <w:rPr>
        <w:b/>
        <w:bCs/>
      </w:rPr>
      <w:tblPr/>
      <w:tcPr>
        <w:tcBorders>
          <w:top w:val="single" w:sz="8" w:space="0" w:color="C66951" w:themeColor="accent1"/>
          <w:left w:val="nil"/>
          <w:bottom w:val="single" w:sz="8" w:space="0" w:color="C66951" w:themeColor="accent1"/>
          <w:right w:val="nil"/>
          <w:insideH w:val="nil"/>
          <w:insideV w:val="nil"/>
        </w:tcBorders>
      </w:tcPr>
    </w:tblStylePr>
    <w:tblStylePr w:type="lastRow">
      <w:pPr>
        <w:spacing w:before="0" w:after="0" w:line="240" w:lineRule="auto"/>
      </w:pPr>
      <w:rPr>
        <w:b/>
        <w:bCs/>
      </w:rPr>
      <w:tblPr/>
      <w:tcPr>
        <w:tcBorders>
          <w:top w:val="single" w:sz="8" w:space="0" w:color="C66951" w:themeColor="accent1"/>
          <w:left w:val="nil"/>
          <w:bottom w:val="single" w:sz="8" w:space="0" w:color="C6695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9D3" w:themeFill="accent1" w:themeFillTint="3F"/>
      </w:tcPr>
    </w:tblStylePr>
    <w:tblStylePr w:type="band1Horz">
      <w:tblPr/>
      <w:tcPr>
        <w:tcBorders>
          <w:left w:val="nil"/>
          <w:right w:val="nil"/>
          <w:insideH w:val="nil"/>
          <w:insideV w:val="nil"/>
        </w:tcBorders>
        <w:shd w:val="clear" w:color="auto" w:fill="F1D9D3" w:themeFill="accent1" w:themeFillTint="3F"/>
      </w:tcPr>
    </w:tblStylePr>
  </w:style>
  <w:style w:type="paragraph" w:styleId="ListParagraph">
    <w:name w:val="List Paragraph"/>
    <w:basedOn w:val="Normal"/>
    <w:uiPriority w:val="34"/>
    <w:qFormat/>
    <w:rsid w:val="00E64BD0"/>
    <w:pPr>
      <w:ind w:left="720"/>
      <w:contextualSpacing/>
    </w:pPr>
  </w:style>
  <w:style w:type="character" w:customStyle="1" w:styleId="Heading3Char">
    <w:name w:val="Heading 3 Char"/>
    <w:basedOn w:val="DefaultParagraphFont"/>
    <w:link w:val="Heading3"/>
    <w:uiPriority w:val="9"/>
    <w:rsid w:val="003B4790"/>
    <w:rPr>
      <w:rFonts w:asciiTheme="majorHAnsi" w:eastAsiaTheme="majorEastAsia" w:hAnsiTheme="majorHAnsi" w:cstheme="majorBidi"/>
      <w:b/>
      <w:bCs/>
      <w:color w:val="C66951" w:themeColor="accent1"/>
      <w:lang w:val="cy-GB"/>
    </w:rPr>
  </w:style>
  <w:style w:type="character" w:styleId="Hyperlink">
    <w:name w:val="Hyperlink"/>
    <w:basedOn w:val="DefaultParagraphFont"/>
    <w:uiPriority w:val="99"/>
    <w:unhideWhenUsed/>
    <w:rsid w:val="00072DC1"/>
    <w:rPr>
      <w:color w:val="CC9900" w:themeColor="hyperlink"/>
      <w:u w:val="single"/>
    </w:rPr>
  </w:style>
  <w:style w:type="character" w:customStyle="1" w:styleId="Heading4Char">
    <w:name w:val="Heading 4 Char"/>
    <w:basedOn w:val="DefaultParagraphFont"/>
    <w:link w:val="Heading4"/>
    <w:uiPriority w:val="9"/>
    <w:rsid w:val="00706702"/>
    <w:rPr>
      <w:rFonts w:asciiTheme="majorHAnsi" w:eastAsiaTheme="majorEastAsia" w:hAnsiTheme="majorHAnsi" w:cstheme="majorBidi"/>
      <w:b/>
      <w:bCs/>
      <w:i/>
      <w:iCs/>
      <w:color w:val="C66951" w:themeColor="accent1"/>
      <w:lang w:val="cy-GB"/>
    </w:rPr>
  </w:style>
  <w:style w:type="paragraph" w:styleId="Revision">
    <w:name w:val="Revision"/>
    <w:hidden/>
    <w:uiPriority w:val="99"/>
    <w:semiHidden/>
    <w:rsid w:val="00F22415"/>
    <w:pPr>
      <w:spacing w:after="0" w:line="240" w:lineRule="auto"/>
    </w:pPr>
    <w:rPr>
      <w:lang w:val="cy-GB"/>
    </w:rPr>
  </w:style>
  <w:style w:type="character" w:styleId="CommentReference">
    <w:name w:val="annotation reference"/>
    <w:basedOn w:val="DefaultParagraphFont"/>
    <w:uiPriority w:val="99"/>
    <w:semiHidden/>
    <w:unhideWhenUsed/>
    <w:rsid w:val="00F22415"/>
    <w:rPr>
      <w:sz w:val="16"/>
      <w:szCs w:val="16"/>
    </w:rPr>
  </w:style>
  <w:style w:type="paragraph" w:styleId="CommentText">
    <w:name w:val="annotation text"/>
    <w:basedOn w:val="Normal"/>
    <w:link w:val="CommentTextChar"/>
    <w:uiPriority w:val="99"/>
    <w:semiHidden/>
    <w:unhideWhenUsed/>
    <w:rsid w:val="00F22415"/>
    <w:pPr>
      <w:spacing w:line="240" w:lineRule="auto"/>
    </w:pPr>
    <w:rPr>
      <w:sz w:val="20"/>
      <w:szCs w:val="20"/>
    </w:rPr>
  </w:style>
  <w:style w:type="character" w:customStyle="1" w:styleId="CommentTextChar">
    <w:name w:val="Comment Text Char"/>
    <w:basedOn w:val="DefaultParagraphFont"/>
    <w:link w:val="CommentText"/>
    <w:uiPriority w:val="99"/>
    <w:semiHidden/>
    <w:rsid w:val="00F22415"/>
    <w:rPr>
      <w:sz w:val="20"/>
      <w:szCs w:val="20"/>
      <w:lang w:val="cy-GB"/>
    </w:rPr>
  </w:style>
  <w:style w:type="paragraph" w:styleId="CommentSubject">
    <w:name w:val="annotation subject"/>
    <w:basedOn w:val="CommentText"/>
    <w:next w:val="CommentText"/>
    <w:link w:val="CommentSubjectChar"/>
    <w:uiPriority w:val="99"/>
    <w:semiHidden/>
    <w:unhideWhenUsed/>
    <w:rsid w:val="00F22415"/>
    <w:rPr>
      <w:b/>
      <w:bCs/>
    </w:rPr>
  </w:style>
  <w:style w:type="character" w:customStyle="1" w:styleId="CommentSubjectChar">
    <w:name w:val="Comment Subject Char"/>
    <w:basedOn w:val="CommentTextChar"/>
    <w:link w:val="CommentSubject"/>
    <w:uiPriority w:val="99"/>
    <w:semiHidden/>
    <w:rsid w:val="00F22415"/>
    <w:rPr>
      <w:b/>
      <w:bCs/>
      <w:sz w:val="20"/>
      <w:szCs w:val="20"/>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y-GB"/>
    </w:rPr>
  </w:style>
  <w:style w:type="paragraph" w:styleId="Heading1">
    <w:name w:val="heading 1"/>
    <w:basedOn w:val="Normal"/>
    <w:next w:val="Normal"/>
    <w:link w:val="Heading1Char"/>
    <w:uiPriority w:val="9"/>
    <w:qFormat/>
    <w:rsid w:val="00303927"/>
    <w:pPr>
      <w:keepNext/>
      <w:keepLines/>
      <w:spacing w:before="480" w:after="0"/>
      <w:outlineLvl w:val="0"/>
    </w:pPr>
    <w:rPr>
      <w:rFonts w:asciiTheme="majorHAnsi" w:eastAsiaTheme="majorEastAsia" w:hAnsiTheme="majorHAnsi" w:cstheme="majorBidi"/>
      <w:b/>
      <w:bCs/>
      <w:color w:val="9D4933" w:themeColor="accent1" w:themeShade="BF"/>
      <w:sz w:val="28"/>
      <w:szCs w:val="28"/>
    </w:rPr>
  </w:style>
  <w:style w:type="paragraph" w:styleId="Heading2">
    <w:name w:val="heading 2"/>
    <w:basedOn w:val="Normal"/>
    <w:next w:val="Normal"/>
    <w:link w:val="Heading2Char"/>
    <w:uiPriority w:val="9"/>
    <w:unhideWhenUsed/>
    <w:qFormat/>
    <w:rsid w:val="00DD1735"/>
    <w:pPr>
      <w:keepNext/>
      <w:keepLines/>
      <w:spacing w:before="200" w:after="0"/>
      <w:outlineLvl w:val="1"/>
    </w:pPr>
    <w:rPr>
      <w:rFonts w:asciiTheme="majorHAnsi" w:eastAsiaTheme="majorEastAsia" w:hAnsiTheme="majorHAnsi" w:cstheme="majorBidi"/>
      <w:b/>
      <w:bCs/>
      <w:color w:val="C66951" w:themeColor="accent1"/>
      <w:sz w:val="26"/>
      <w:szCs w:val="26"/>
    </w:rPr>
  </w:style>
  <w:style w:type="paragraph" w:styleId="Heading3">
    <w:name w:val="heading 3"/>
    <w:basedOn w:val="Normal"/>
    <w:next w:val="Normal"/>
    <w:link w:val="Heading3Char"/>
    <w:uiPriority w:val="9"/>
    <w:unhideWhenUsed/>
    <w:qFormat/>
    <w:rsid w:val="003B4790"/>
    <w:pPr>
      <w:keepNext/>
      <w:keepLines/>
      <w:spacing w:before="200" w:after="0"/>
      <w:outlineLvl w:val="2"/>
    </w:pPr>
    <w:rPr>
      <w:rFonts w:asciiTheme="majorHAnsi" w:eastAsiaTheme="majorEastAsia" w:hAnsiTheme="majorHAnsi" w:cstheme="majorBidi"/>
      <w:b/>
      <w:bCs/>
      <w:color w:val="C66951" w:themeColor="accent1"/>
    </w:rPr>
  </w:style>
  <w:style w:type="paragraph" w:styleId="Heading4">
    <w:name w:val="heading 4"/>
    <w:basedOn w:val="Normal"/>
    <w:next w:val="Normal"/>
    <w:link w:val="Heading4Char"/>
    <w:uiPriority w:val="9"/>
    <w:unhideWhenUsed/>
    <w:qFormat/>
    <w:rsid w:val="00706702"/>
    <w:pPr>
      <w:keepNext/>
      <w:keepLines/>
      <w:spacing w:before="200" w:after="0"/>
      <w:outlineLvl w:val="3"/>
    </w:pPr>
    <w:rPr>
      <w:rFonts w:asciiTheme="majorHAnsi" w:eastAsiaTheme="majorEastAsia" w:hAnsiTheme="majorHAnsi" w:cstheme="majorBidi"/>
      <w:b/>
      <w:bCs/>
      <w:i/>
      <w:iCs/>
      <w:color w:val="C6695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303927"/>
    <w:pPr>
      <w:spacing w:after="0" w:line="240" w:lineRule="auto"/>
    </w:pPr>
    <w:rPr>
      <w:color w:val="6D6753" w:themeColor="accent3" w:themeShade="BF"/>
    </w:rPr>
    <w:tblPr>
      <w:tblStyleRowBandSize w:val="1"/>
      <w:tblStyleColBandSize w:val="1"/>
      <w:tblBorders>
        <w:top w:val="single" w:sz="8" w:space="0" w:color="928B70" w:themeColor="accent3"/>
        <w:bottom w:val="single" w:sz="8" w:space="0" w:color="928B70" w:themeColor="accent3"/>
      </w:tblBorders>
    </w:tblPr>
    <w:tblStylePr w:type="firstRow">
      <w:pPr>
        <w:spacing w:before="0" w:after="0" w:line="240" w:lineRule="auto"/>
      </w:pPr>
      <w:rPr>
        <w:b/>
        <w:bCs/>
      </w:rPr>
      <w:tblPr/>
      <w:tcPr>
        <w:tcBorders>
          <w:top w:val="single" w:sz="8" w:space="0" w:color="928B70" w:themeColor="accent3"/>
          <w:left w:val="nil"/>
          <w:bottom w:val="single" w:sz="8" w:space="0" w:color="928B70" w:themeColor="accent3"/>
          <w:right w:val="nil"/>
          <w:insideH w:val="nil"/>
          <w:insideV w:val="nil"/>
        </w:tcBorders>
      </w:tcPr>
    </w:tblStylePr>
    <w:tblStylePr w:type="lastRow">
      <w:pPr>
        <w:spacing w:before="0" w:after="0" w:line="240" w:lineRule="auto"/>
      </w:pPr>
      <w:rPr>
        <w:b/>
        <w:bCs/>
      </w:rPr>
      <w:tblPr/>
      <w:tcPr>
        <w:tcBorders>
          <w:top w:val="single" w:sz="8" w:space="0" w:color="928B70" w:themeColor="accent3"/>
          <w:left w:val="nil"/>
          <w:bottom w:val="single" w:sz="8" w:space="0" w:color="928B7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2DB" w:themeFill="accent3" w:themeFillTint="3F"/>
      </w:tcPr>
    </w:tblStylePr>
    <w:tblStylePr w:type="band1Horz">
      <w:tblPr/>
      <w:tcPr>
        <w:tcBorders>
          <w:left w:val="nil"/>
          <w:right w:val="nil"/>
          <w:insideH w:val="nil"/>
          <w:insideV w:val="nil"/>
        </w:tcBorders>
        <w:shd w:val="clear" w:color="auto" w:fill="E4E2DB" w:themeFill="accent3" w:themeFillTint="3F"/>
      </w:tcPr>
    </w:tblStylePr>
  </w:style>
  <w:style w:type="table" w:styleId="LightShading-Accent5">
    <w:name w:val="Light Shading Accent 5"/>
    <w:basedOn w:val="TableNormal"/>
    <w:uiPriority w:val="60"/>
    <w:rsid w:val="00303927"/>
    <w:pPr>
      <w:spacing w:after="0" w:line="240" w:lineRule="auto"/>
    </w:pPr>
    <w:rPr>
      <w:color w:val="6E553A" w:themeColor="accent5" w:themeShade="BF"/>
    </w:rPr>
    <w:tblPr>
      <w:tblStyleRowBandSize w:val="1"/>
      <w:tblStyleColBandSize w:val="1"/>
      <w:tblBorders>
        <w:top w:val="single" w:sz="8" w:space="0" w:color="94734E" w:themeColor="accent5"/>
        <w:bottom w:val="single" w:sz="8" w:space="0" w:color="94734E" w:themeColor="accent5"/>
      </w:tblBorders>
    </w:tblPr>
    <w:tblStylePr w:type="firstRow">
      <w:pPr>
        <w:spacing w:before="0" w:after="0" w:line="240" w:lineRule="auto"/>
      </w:pPr>
      <w:rPr>
        <w:b/>
        <w:bCs/>
      </w:rPr>
      <w:tblPr/>
      <w:tcPr>
        <w:tcBorders>
          <w:top w:val="single" w:sz="8" w:space="0" w:color="94734E" w:themeColor="accent5"/>
          <w:left w:val="nil"/>
          <w:bottom w:val="single" w:sz="8" w:space="0" w:color="94734E" w:themeColor="accent5"/>
          <w:right w:val="nil"/>
          <w:insideH w:val="nil"/>
          <w:insideV w:val="nil"/>
        </w:tcBorders>
      </w:tcPr>
    </w:tblStylePr>
    <w:tblStylePr w:type="lastRow">
      <w:pPr>
        <w:spacing w:before="0" w:after="0" w:line="240" w:lineRule="auto"/>
      </w:pPr>
      <w:rPr>
        <w:b/>
        <w:bCs/>
      </w:rPr>
      <w:tblPr/>
      <w:tcPr>
        <w:tcBorders>
          <w:top w:val="single" w:sz="8" w:space="0" w:color="94734E" w:themeColor="accent5"/>
          <w:left w:val="nil"/>
          <w:bottom w:val="single" w:sz="8" w:space="0" w:color="94734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CD0" w:themeFill="accent5" w:themeFillTint="3F"/>
      </w:tcPr>
    </w:tblStylePr>
    <w:tblStylePr w:type="band1Horz">
      <w:tblPr/>
      <w:tcPr>
        <w:tcBorders>
          <w:left w:val="nil"/>
          <w:right w:val="nil"/>
          <w:insideH w:val="nil"/>
          <w:insideV w:val="nil"/>
        </w:tcBorders>
        <w:shd w:val="clear" w:color="auto" w:fill="E6DCD0" w:themeFill="accent5" w:themeFillTint="3F"/>
      </w:tcPr>
    </w:tblStylePr>
  </w:style>
  <w:style w:type="table" w:styleId="MediumList2-Accent3">
    <w:name w:val="Medium List 2 Accent 3"/>
    <w:basedOn w:val="TableNormal"/>
    <w:uiPriority w:val="66"/>
    <w:rsid w:val="003039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8B70" w:themeColor="accent3"/>
        <w:left w:val="single" w:sz="8" w:space="0" w:color="928B70" w:themeColor="accent3"/>
        <w:bottom w:val="single" w:sz="8" w:space="0" w:color="928B70" w:themeColor="accent3"/>
        <w:right w:val="single" w:sz="8" w:space="0" w:color="928B70" w:themeColor="accent3"/>
      </w:tblBorders>
    </w:tblPr>
    <w:tblStylePr w:type="firstRow">
      <w:rPr>
        <w:sz w:val="24"/>
        <w:szCs w:val="24"/>
      </w:rPr>
      <w:tblPr/>
      <w:tcPr>
        <w:tcBorders>
          <w:top w:val="nil"/>
          <w:left w:val="nil"/>
          <w:bottom w:val="single" w:sz="24" w:space="0" w:color="928B70" w:themeColor="accent3"/>
          <w:right w:val="nil"/>
          <w:insideH w:val="nil"/>
          <w:insideV w:val="nil"/>
        </w:tcBorders>
        <w:shd w:val="clear" w:color="auto" w:fill="FFFFFF" w:themeFill="background1"/>
      </w:tcPr>
    </w:tblStylePr>
    <w:tblStylePr w:type="lastRow">
      <w:tblPr/>
      <w:tcPr>
        <w:tcBorders>
          <w:top w:val="single" w:sz="8" w:space="0" w:color="928B7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8B70" w:themeColor="accent3"/>
          <w:insideH w:val="nil"/>
          <w:insideV w:val="nil"/>
        </w:tcBorders>
        <w:shd w:val="clear" w:color="auto" w:fill="FFFFFF" w:themeFill="background1"/>
      </w:tcPr>
    </w:tblStylePr>
    <w:tblStylePr w:type="lastCol">
      <w:tblPr/>
      <w:tcPr>
        <w:tcBorders>
          <w:top w:val="nil"/>
          <w:left w:val="single" w:sz="8" w:space="0" w:color="928B7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2DB" w:themeFill="accent3" w:themeFillTint="3F"/>
      </w:tcPr>
    </w:tblStylePr>
    <w:tblStylePr w:type="band1Horz">
      <w:tblPr/>
      <w:tcPr>
        <w:tcBorders>
          <w:top w:val="nil"/>
          <w:bottom w:val="nil"/>
          <w:insideH w:val="nil"/>
          <w:insideV w:val="nil"/>
        </w:tcBorders>
        <w:shd w:val="clear" w:color="auto" w:fill="E4E2DB"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itle">
    <w:name w:val="Title"/>
    <w:basedOn w:val="Normal"/>
    <w:next w:val="Normal"/>
    <w:link w:val="TitleChar"/>
    <w:uiPriority w:val="10"/>
    <w:qFormat/>
    <w:rsid w:val="00303927"/>
    <w:pPr>
      <w:pBdr>
        <w:bottom w:val="single" w:sz="8" w:space="4" w:color="C66951" w:themeColor="accent1"/>
      </w:pBdr>
      <w:spacing w:after="300" w:line="240" w:lineRule="auto"/>
      <w:contextualSpacing/>
    </w:pPr>
    <w:rPr>
      <w:rFonts w:asciiTheme="majorHAnsi" w:eastAsiaTheme="majorEastAsia" w:hAnsiTheme="majorHAnsi" w:cstheme="majorBidi"/>
      <w:color w:val="3E3636" w:themeColor="text2" w:themeShade="BF"/>
      <w:spacing w:val="5"/>
      <w:kern w:val="28"/>
      <w:sz w:val="52"/>
      <w:szCs w:val="52"/>
    </w:rPr>
  </w:style>
  <w:style w:type="character" w:customStyle="1" w:styleId="TitleChar">
    <w:name w:val="Title Char"/>
    <w:basedOn w:val="DefaultParagraphFont"/>
    <w:link w:val="Title"/>
    <w:uiPriority w:val="10"/>
    <w:rsid w:val="00303927"/>
    <w:rPr>
      <w:rFonts w:asciiTheme="majorHAnsi" w:eastAsiaTheme="majorEastAsia" w:hAnsiTheme="majorHAnsi" w:cstheme="majorBidi"/>
      <w:color w:val="3E3636" w:themeColor="text2" w:themeShade="BF"/>
      <w:spacing w:val="5"/>
      <w:kern w:val="28"/>
      <w:sz w:val="52"/>
      <w:szCs w:val="52"/>
      <w:lang w:val="cy-GB"/>
    </w:rPr>
  </w:style>
  <w:style w:type="character" w:customStyle="1" w:styleId="Heading1Char">
    <w:name w:val="Heading 1 Char"/>
    <w:basedOn w:val="DefaultParagraphFont"/>
    <w:link w:val="Heading1"/>
    <w:uiPriority w:val="9"/>
    <w:rsid w:val="00303927"/>
    <w:rPr>
      <w:rFonts w:asciiTheme="majorHAnsi" w:eastAsiaTheme="majorEastAsia" w:hAnsiTheme="majorHAnsi" w:cstheme="majorBidi"/>
      <w:b/>
      <w:bCs/>
      <w:color w:val="9D4933" w:themeColor="accent1" w:themeShade="BF"/>
      <w:sz w:val="28"/>
      <w:szCs w:val="28"/>
      <w:lang w:val="cy-GB"/>
    </w:rPr>
  </w:style>
  <w:style w:type="paragraph" w:styleId="Header">
    <w:name w:val="header"/>
    <w:basedOn w:val="Normal"/>
    <w:link w:val="HeaderChar"/>
    <w:uiPriority w:val="99"/>
    <w:unhideWhenUsed/>
    <w:rsid w:val="00303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927"/>
    <w:rPr>
      <w:lang w:val="cy-GB"/>
    </w:rPr>
  </w:style>
  <w:style w:type="paragraph" w:styleId="Footer">
    <w:name w:val="footer"/>
    <w:basedOn w:val="Normal"/>
    <w:link w:val="FooterChar"/>
    <w:uiPriority w:val="99"/>
    <w:unhideWhenUsed/>
    <w:rsid w:val="00303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927"/>
    <w:rPr>
      <w:lang w:val="cy-GB"/>
    </w:rPr>
  </w:style>
  <w:style w:type="paragraph" w:styleId="BalloonText">
    <w:name w:val="Balloon Text"/>
    <w:basedOn w:val="Normal"/>
    <w:link w:val="BalloonTextChar"/>
    <w:uiPriority w:val="99"/>
    <w:semiHidden/>
    <w:unhideWhenUsed/>
    <w:rsid w:val="003039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3927"/>
    <w:rPr>
      <w:rFonts w:ascii="Tahoma" w:hAnsi="Tahoma" w:cs="Tahoma"/>
      <w:sz w:val="16"/>
      <w:szCs w:val="16"/>
      <w:lang w:val="cy-GB"/>
    </w:rPr>
  </w:style>
  <w:style w:type="character" w:customStyle="1" w:styleId="Heading2Char">
    <w:name w:val="Heading 2 Char"/>
    <w:basedOn w:val="DefaultParagraphFont"/>
    <w:link w:val="Heading2"/>
    <w:uiPriority w:val="9"/>
    <w:rsid w:val="00DD1735"/>
    <w:rPr>
      <w:rFonts w:asciiTheme="majorHAnsi" w:eastAsiaTheme="majorEastAsia" w:hAnsiTheme="majorHAnsi" w:cstheme="majorBidi"/>
      <w:b/>
      <w:bCs/>
      <w:color w:val="C66951" w:themeColor="accent1"/>
      <w:sz w:val="26"/>
      <w:szCs w:val="26"/>
      <w:lang w:val="cy-GB"/>
    </w:rPr>
  </w:style>
  <w:style w:type="table" w:styleId="LightShading-Accent1">
    <w:name w:val="Light Shading Accent 1"/>
    <w:basedOn w:val="TableNormal"/>
    <w:uiPriority w:val="60"/>
    <w:rsid w:val="00DD1735"/>
    <w:pPr>
      <w:spacing w:after="0" w:line="240" w:lineRule="auto"/>
    </w:pPr>
    <w:rPr>
      <w:color w:val="9D4933" w:themeColor="accent1" w:themeShade="BF"/>
    </w:rPr>
    <w:tblPr>
      <w:tblStyleRowBandSize w:val="1"/>
      <w:tblStyleColBandSize w:val="1"/>
      <w:tblBorders>
        <w:top w:val="single" w:sz="8" w:space="0" w:color="C66951" w:themeColor="accent1"/>
        <w:bottom w:val="single" w:sz="8" w:space="0" w:color="C66951" w:themeColor="accent1"/>
      </w:tblBorders>
    </w:tblPr>
    <w:tblStylePr w:type="firstRow">
      <w:pPr>
        <w:spacing w:before="0" w:after="0" w:line="240" w:lineRule="auto"/>
      </w:pPr>
      <w:rPr>
        <w:b/>
        <w:bCs/>
      </w:rPr>
      <w:tblPr/>
      <w:tcPr>
        <w:tcBorders>
          <w:top w:val="single" w:sz="8" w:space="0" w:color="C66951" w:themeColor="accent1"/>
          <w:left w:val="nil"/>
          <w:bottom w:val="single" w:sz="8" w:space="0" w:color="C66951" w:themeColor="accent1"/>
          <w:right w:val="nil"/>
          <w:insideH w:val="nil"/>
          <w:insideV w:val="nil"/>
        </w:tcBorders>
      </w:tcPr>
    </w:tblStylePr>
    <w:tblStylePr w:type="lastRow">
      <w:pPr>
        <w:spacing w:before="0" w:after="0" w:line="240" w:lineRule="auto"/>
      </w:pPr>
      <w:rPr>
        <w:b/>
        <w:bCs/>
      </w:rPr>
      <w:tblPr/>
      <w:tcPr>
        <w:tcBorders>
          <w:top w:val="single" w:sz="8" w:space="0" w:color="C66951" w:themeColor="accent1"/>
          <w:left w:val="nil"/>
          <w:bottom w:val="single" w:sz="8" w:space="0" w:color="C6695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D9D3" w:themeFill="accent1" w:themeFillTint="3F"/>
      </w:tcPr>
    </w:tblStylePr>
    <w:tblStylePr w:type="band1Horz">
      <w:tblPr/>
      <w:tcPr>
        <w:tcBorders>
          <w:left w:val="nil"/>
          <w:right w:val="nil"/>
          <w:insideH w:val="nil"/>
          <w:insideV w:val="nil"/>
        </w:tcBorders>
        <w:shd w:val="clear" w:color="auto" w:fill="F1D9D3" w:themeFill="accent1" w:themeFillTint="3F"/>
      </w:tcPr>
    </w:tblStylePr>
  </w:style>
  <w:style w:type="paragraph" w:styleId="ListParagraph">
    <w:name w:val="List Paragraph"/>
    <w:basedOn w:val="Normal"/>
    <w:uiPriority w:val="34"/>
    <w:qFormat/>
    <w:rsid w:val="00E64BD0"/>
    <w:pPr>
      <w:ind w:left="720"/>
      <w:contextualSpacing/>
    </w:pPr>
  </w:style>
  <w:style w:type="character" w:customStyle="1" w:styleId="Heading3Char">
    <w:name w:val="Heading 3 Char"/>
    <w:basedOn w:val="DefaultParagraphFont"/>
    <w:link w:val="Heading3"/>
    <w:uiPriority w:val="9"/>
    <w:rsid w:val="003B4790"/>
    <w:rPr>
      <w:rFonts w:asciiTheme="majorHAnsi" w:eastAsiaTheme="majorEastAsia" w:hAnsiTheme="majorHAnsi" w:cstheme="majorBidi"/>
      <w:b/>
      <w:bCs/>
      <w:color w:val="C66951" w:themeColor="accent1"/>
      <w:lang w:val="cy-GB"/>
    </w:rPr>
  </w:style>
  <w:style w:type="character" w:styleId="Hyperlink">
    <w:name w:val="Hyperlink"/>
    <w:basedOn w:val="DefaultParagraphFont"/>
    <w:uiPriority w:val="99"/>
    <w:unhideWhenUsed/>
    <w:rsid w:val="00072DC1"/>
    <w:rPr>
      <w:color w:val="CC9900" w:themeColor="hyperlink"/>
      <w:u w:val="single"/>
    </w:rPr>
  </w:style>
  <w:style w:type="character" w:customStyle="1" w:styleId="Heading4Char">
    <w:name w:val="Heading 4 Char"/>
    <w:basedOn w:val="DefaultParagraphFont"/>
    <w:link w:val="Heading4"/>
    <w:uiPriority w:val="9"/>
    <w:rsid w:val="00706702"/>
    <w:rPr>
      <w:rFonts w:asciiTheme="majorHAnsi" w:eastAsiaTheme="majorEastAsia" w:hAnsiTheme="majorHAnsi" w:cstheme="majorBidi"/>
      <w:b/>
      <w:bCs/>
      <w:i/>
      <w:iCs/>
      <w:color w:val="C66951" w:themeColor="accent1"/>
      <w:lang w:val="cy-GB"/>
    </w:rPr>
  </w:style>
  <w:style w:type="paragraph" w:styleId="Revision">
    <w:name w:val="Revision"/>
    <w:hidden/>
    <w:uiPriority w:val="99"/>
    <w:semiHidden/>
    <w:rsid w:val="00F22415"/>
    <w:pPr>
      <w:spacing w:after="0" w:line="240" w:lineRule="auto"/>
    </w:pPr>
    <w:rPr>
      <w:lang w:val="cy-GB"/>
    </w:rPr>
  </w:style>
  <w:style w:type="character" w:styleId="CommentReference">
    <w:name w:val="annotation reference"/>
    <w:basedOn w:val="DefaultParagraphFont"/>
    <w:uiPriority w:val="99"/>
    <w:semiHidden/>
    <w:unhideWhenUsed/>
    <w:rsid w:val="00F22415"/>
    <w:rPr>
      <w:sz w:val="16"/>
      <w:szCs w:val="16"/>
    </w:rPr>
  </w:style>
  <w:style w:type="paragraph" w:styleId="CommentText">
    <w:name w:val="annotation text"/>
    <w:basedOn w:val="Normal"/>
    <w:link w:val="CommentTextChar"/>
    <w:uiPriority w:val="99"/>
    <w:semiHidden/>
    <w:unhideWhenUsed/>
    <w:rsid w:val="00F22415"/>
    <w:pPr>
      <w:spacing w:line="240" w:lineRule="auto"/>
    </w:pPr>
    <w:rPr>
      <w:sz w:val="20"/>
      <w:szCs w:val="20"/>
    </w:rPr>
  </w:style>
  <w:style w:type="character" w:customStyle="1" w:styleId="CommentTextChar">
    <w:name w:val="Comment Text Char"/>
    <w:basedOn w:val="DefaultParagraphFont"/>
    <w:link w:val="CommentText"/>
    <w:uiPriority w:val="99"/>
    <w:semiHidden/>
    <w:rsid w:val="00F22415"/>
    <w:rPr>
      <w:sz w:val="20"/>
      <w:szCs w:val="20"/>
      <w:lang w:val="cy-GB"/>
    </w:rPr>
  </w:style>
  <w:style w:type="paragraph" w:styleId="CommentSubject">
    <w:name w:val="annotation subject"/>
    <w:basedOn w:val="CommentText"/>
    <w:next w:val="CommentText"/>
    <w:link w:val="CommentSubjectChar"/>
    <w:uiPriority w:val="99"/>
    <w:semiHidden/>
    <w:unhideWhenUsed/>
    <w:rsid w:val="00F22415"/>
    <w:rPr>
      <w:b/>
      <w:bCs/>
    </w:rPr>
  </w:style>
  <w:style w:type="character" w:customStyle="1" w:styleId="CommentSubjectChar">
    <w:name w:val="Comment Subject Char"/>
    <w:basedOn w:val="CommentTextChar"/>
    <w:link w:val="CommentSubject"/>
    <w:uiPriority w:val="99"/>
    <w:semiHidden/>
    <w:rsid w:val="00F22415"/>
    <w:rPr>
      <w:b/>
      <w:bCs/>
      <w:sz w:val="20"/>
      <w:szCs w:val="20"/>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sunnyportal.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Grid">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gfen Gwynedd" ma:contentTypeID="0x01010027448A19590E40ABB966CC44EC05A4100100C3311725FBBE784392FF2BB68281AEC1" ma:contentTypeVersion="1" ma:contentTypeDescription="Dogfen ar gyfer defnydd cyffredinol. Drwy ddefnyddio hwn, byddwn yn sicrhau metadata cyson ar draws yr holl ddogfennau" ma:contentTypeScope="" ma:versionID="bcc561b46e0945632d904b8da442914a">
  <xsd:schema xmlns:xsd="http://www.w3.org/2001/XMLSchema" xmlns:xs="http://www.w3.org/2001/XMLSchema" xmlns:p="http://schemas.microsoft.com/office/2006/metadata/properties" xmlns:ns2="d91f2355-c79c-4942-b1d4-b53202503f7b" targetNamespace="http://schemas.microsoft.com/office/2006/metadata/properties" ma:root="true" ma:fieldsID="00677bc33f95964b96dfca3e0157d4c8" ns2:_="">
    <xsd:import namespace="d91f2355-c79c-4942-b1d4-b53202503f7b"/>
    <xsd:element name="properties">
      <xsd:complexType>
        <xsd:sequence>
          <xsd:element name="documentManagement">
            <xsd:complexType>
              <xsd:all>
                <xsd:element ref="ns2:CurrentStatus" minOccurs="0"/>
                <xsd:element ref="ns2:d1780b1f095142689bede48a1a592c27" minOccurs="0"/>
                <xsd:element ref="ns2:TaxCatchAll" minOccurs="0"/>
                <xsd:element ref="ns2:TaxCatchAllLabel" minOccurs="0"/>
                <xsd:element ref="ns2:ke93f16e132f4fd988b16f5cfb0cdfe5" minOccurs="0"/>
                <xsd:element ref="ns2:DocumentOwner" minOccurs="0"/>
                <xsd:element ref="ns2:fc21e95941e341fd9527e12848537719" minOccurs="0"/>
                <xsd:element ref="ns2:Migrated" minOccurs="0"/>
                <xsd:element ref="ns2:MigrationDetails"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f2355-c79c-4942-b1d4-b53202503f7b" elementFormDefault="qualified">
    <xsd:import namespace="http://schemas.microsoft.com/office/2006/documentManagement/types"/>
    <xsd:import namespace="http://schemas.microsoft.com/office/infopath/2007/PartnerControls"/>
    <xsd:element name="CurrentStatus" ma:index="8" nillable="true" ma:displayName="Statws Presennol" ma:default="Drafft" ma:internalName="CurrentStatus">
      <xsd:simpleType>
        <xsd:restriction base="dms:Choice">
          <xsd:enumeration value="Drafft"/>
          <xsd:enumeration value="I'w Adolygu"/>
          <xsd:enumeration value="Adolygwyd"/>
          <xsd:enumeration value="I'w Gymeradwyo"/>
          <xsd:enumeration value="Wedi Cymeradwyo"/>
        </xsd:restriction>
      </xsd:simpleType>
    </xsd:element>
    <xsd:element name="d1780b1f095142689bede48a1a592c27" ma:index="9" nillable="true" ma:taxonomy="true" ma:internalName="d1780b1f095142689bede48a1a592c27" ma:taxonomyFieldName="_cx_SecurityMarkings" ma:displayName="Marc Gwarchod" ma:default="1;#Official|cc759f6a-42a8-4716-9405-b226874081d1" ma:fieldId="{d1780b1f-0951-4268-9bed-e48a1a592c27}" ma:sspId="3eea98ac-f451-44df-b5cb-3b1154eab1c5" ma:termSetId="a9da5f56-ebc6-4d64-8a44-41072e1701b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e743f1c-7f32-4084-a91b-19890fdc6892}" ma:internalName="TaxCatchAll" ma:showField="CatchAllData" ma:web="9e427b65-efa3-4468-92d3-1381bb7fb72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e743f1c-7f32-4084-a91b-19890fdc6892}" ma:internalName="TaxCatchAllLabel" ma:readOnly="true" ma:showField="CatchAllDataLabel" ma:web="9e427b65-efa3-4468-92d3-1381bb7fb72d">
      <xsd:complexType>
        <xsd:complexContent>
          <xsd:extension base="dms:MultiChoiceLookup">
            <xsd:sequence>
              <xsd:element name="Value" type="dms:Lookup" maxOccurs="unbounded" minOccurs="0" nillable="true"/>
            </xsd:sequence>
          </xsd:extension>
        </xsd:complexContent>
      </xsd:complexType>
    </xsd:element>
    <xsd:element name="ke93f16e132f4fd988b16f5cfb0cdfe5" ma:index="13" nillable="true" ma:taxonomy="true" ma:internalName="ke93f16e132f4fd988b16f5cfb0cdfe5" ma:taxonomyFieldName="Classification" ma:displayName="Categori Gwybodaeth" ma:fieldId="{4e93f16e-132f-4fd9-88b1-6f5cfb0cdfe5}" ma:sspId="3eea98ac-f451-44df-b5cb-3b1154eab1c5" ma:termSetId="9f7b28ae-a563-43f9-b8e9-f13e41e6424a" ma:anchorId="00000000-0000-0000-0000-000000000000" ma:open="false" ma:isKeyword="false">
      <xsd:complexType>
        <xsd:sequence>
          <xsd:element ref="pc:Terms" minOccurs="0" maxOccurs="1"/>
        </xsd:sequence>
      </xsd:complexType>
    </xsd:element>
    <xsd:element name="DocumentOwner" ma:index="15" nillable="true" ma:displayName="Perchen y Ddogfen(nau)" ma:description="Y prif berson sy'n gyfrifol am asedau gwybodaeth y tîm (e.e. Rheolwr Gwasanaeth)" ma:SearchPeopleOnly="false"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c21e95941e341fd9527e12848537719" ma:index="16" nillable="true" ma:taxonomy="true" ma:internalName="fc21e95941e341fd9527e12848537719" ma:taxonomyFieldName="OriginatingFunction" ma:displayName="Tarddiad" ma:readOnly="false" ma:fieldId="{fc21e959-41e3-41fd-9527-e12848537719}" ma:sspId="3eea98ac-f451-44df-b5cb-3b1154eab1c5" ma:termSetId="9f7b28ae-a563-43f9-b8e9-f13e41e6424a" ma:anchorId="00000000-0000-0000-0000-000000000000" ma:open="false" ma:isKeyword="false">
      <xsd:complexType>
        <xsd:sequence>
          <xsd:element ref="pc:Terms" minOccurs="0" maxOccurs="1"/>
        </xsd:sequence>
      </xsd:complexType>
    </xsd:element>
    <xsd:element name="Migrated" ma:index="18" nillable="true" ma:displayName="Mudo" ma:default="Na" ma:hidden="true" ma:internalName="Migrated">
      <xsd:simpleType>
        <xsd:restriction base="dms:Choice">
          <xsd:enumeration value="Ia"/>
          <xsd:enumeration value="Na"/>
        </xsd:restriction>
      </xsd:simpleType>
    </xsd:element>
    <xsd:element name="MigrationDetails" ma:index="19" nillable="true" ma:displayName="Manylion Mudo" ma:description="Manylion ychwanegol am y ddogfen wreiddiol a'r broses fudo" ma:hidden="true" ma:internalName="MigrationDetails">
      <xsd:simpleType>
        <xsd:restriction base="dms:Note">
          <xsd:maxLength value="255"/>
        </xsd:restriction>
      </xsd:simpleType>
    </xsd:element>
    <xsd:element name="TaxKeywordTaxHTField" ma:index="20" nillable="true" ma:taxonomy="true" ma:internalName="TaxKeywordTaxHTField" ma:taxonomyFieldName="TaxKeyword" ma:displayName="Allweddeiriau Enterprise" ma:fieldId="{23f27201-bee3-471e-b2e7-b64fd8b7ca38}" ma:taxonomyMulti="true" ma:sspId="3eea98ac-f451-44df-b5cb-3b1154eab1c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eea98ac-f451-44df-b5cb-3b1154eab1c5" ContentTypeId="0x01010027448A19590E40ABB966CC44EC05A410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igrated xmlns="d91f2355-c79c-4942-b1d4-b53202503f7b">Na</Migrated>
    <TaxKeywordTaxHTField xmlns="d91f2355-c79c-4942-b1d4-b53202503f7b">
      <Terms xmlns="http://schemas.microsoft.com/office/infopath/2007/PartnerControls"/>
    </TaxKeywordTaxHTField>
    <d1780b1f095142689bede48a1a592c27 xmlns="d91f2355-c79c-4942-b1d4-b53202503f7b">
      <Terms xmlns="http://schemas.microsoft.com/office/infopath/2007/PartnerControls">
        <TermInfo xmlns="http://schemas.microsoft.com/office/infopath/2007/PartnerControls">
          <TermName xmlns="http://schemas.microsoft.com/office/infopath/2007/PartnerControls">Swyddogol</TermName>
          <TermId xmlns="http://schemas.microsoft.com/office/infopath/2007/PartnerControls">cc759f6a-42a8-4716-9405-b226874081d1</TermId>
        </TermInfo>
      </Terms>
    </d1780b1f095142689bede48a1a592c27>
    <CurrentStatus xmlns="d91f2355-c79c-4942-b1d4-b53202503f7b">Drafft</CurrentStatus>
    <ke93f16e132f4fd988b16f5cfb0cdfe5 xmlns="d91f2355-c79c-4942-b1d4-b53202503f7b">
      <Terms xmlns="http://schemas.microsoft.com/office/infopath/2007/PartnerControls">
        <TermInfo xmlns="http://schemas.microsoft.com/office/infopath/2007/PartnerControls">
          <TermName xmlns="http://schemas.microsoft.com/office/infopath/2007/PartnerControls">Cynnal a Chadw Eiddo</TermName>
          <TermId xmlns="http://schemas.microsoft.com/office/infopath/2007/PartnerControls">ea66c7a3-2e1c-49f8-896c-ee29b1b67e69</TermId>
        </TermInfo>
      </Terms>
    </ke93f16e132f4fd988b16f5cfb0cdfe5>
    <fc21e95941e341fd9527e12848537719 xmlns="d91f2355-c79c-4942-b1d4-b53202503f7b">
      <Terms xmlns="http://schemas.microsoft.com/office/infopath/2007/PartnerControls"/>
    </fc21e95941e341fd9527e12848537719>
    <DocumentOwner xmlns="d91f2355-c79c-4942-b1d4-b53202503f7b">
      <UserInfo>
        <DisplayName>Lewis David Mark (AMG)</DisplayName>
        <AccountId>14</AccountId>
        <AccountType/>
      </UserInfo>
    </DocumentOwner>
    <MigrationDetails xmlns="d91f2355-c79c-4942-b1d4-b53202503f7b" xsi:nil="true"/>
    <TaxCatchAll xmlns="d91f2355-c79c-4942-b1d4-b53202503f7b">
      <Value>2</Value>
      <Value>1</Value>
    </TaxCatchAll>
  </documentManagement>
</p:properties>
</file>

<file path=customXml/itemProps1.xml><?xml version="1.0" encoding="utf-8"?>
<ds:datastoreItem xmlns:ds="http://schemas.openxmlformats.org/officeDocument/2006/customXml" ds:itemID="{9C391878-B8B3-4341-ADB2-77A0CEAC755E}">
  <ds:schemaRefs>
    <ds:schemaRef ds:uri="http://schemas.openxmlformats.org/officeDocument/2006/bibliography"/>
  </ds:schemaRefs>
</ds:datastoreItem>
</file>

<file path=customXml/itemProps2.xml><?xml version="1.0" encoding="utf-8"?>
<ds:datastoreItem xmlns:ds="http://schemas.openxmlformats.org/officeDocument/2006/customXml" ds:itemID="{6B300892-2B54-409B-9326-C4F67B00D45C}"/>
</file>

<file path=customXml/itemProps3.xml><?xml version="1.0" encoding="utf-8"?>
<ds:datastoreItem xmlns:ds="http://schemas.openxmlformats.org/officeDocument/2006/customXml" ds:itemID="{360BBF1D-15F8-43E0-B083-0C5F7CACAC60}"/>
</file>

<file path=customXml/itemProps4.xml><?xml version="1.0" encoding="utf-8"?>
<ds:datastoreItem xmlns:ds="http://schemas.openxmlformats.org/officeDocument/2006/customXml" ds:itemID="{86D9FB88-58A0-43E9-846B-351131BF3F32}"/>
</file>

<file path=customXml/itemProps5.xml><?xml version="1.0" encoding="utf-8"?>
<ds:datastoreItem xmlns:ds="http://schemas.openxmlformats.org/officeDocument/2006/customXml" ds:itemID="{BC376C78-072B-4A75-947D-19D208436EF2}"/>
</file>

<file path=docProps/app.xml><?xml version="1.0" encoding="utf-8"?>
<Properties xmlns="http://schemas.openxmlformats.org/officeDocument/2006/extended-properties" xmlns:vt="http://schemas.openxmlformats.org/officeDocument/2006/docPropsVTypes">
  <Template>Normal</Template>
  <TotalTime>625</TotalTime>
  <Pages>16</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Cyngor Gwynedd Council</Company>
  <LinksUpToDate>false</LinksUpToDate>
  <CharactersWithSpaces>13277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03.TempledProffilYsgol</dc:title>
  <dc:creator>Jones Ffion Mai (Rh-CTGC)</dc:creator>
  <cp:lastModifiedBy>Ffion Jones</cp:lastModifiedBy>
  <cp:revision>20</cp:revision>
  <cp:lastPrinted>2014-09-23T11:34:00Z</cp:lastPrinted>
  <dcterms:created xsi:type="dcterms:W3CDTF">2014-07-21T13:04:00Z</dcterms:created>
  <dcterms:modified xsi:type="dcterms:W3CDTF">2017-08-31T13:47:09Z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0x01010027448A19590E40ABB966CC44EC05A4100100C3311725FBBE784392FF2BB68281AEC1</vt:lpwstr>
  </property>
  <property fmtid="{D5CDD505-2E9C-101B-9397-08002B2CF9AE}" pid="3" name="Classification">
    <vt:lpwstr>2;#Cynnal a Chadw Eiddo|ea66c7a3-2e1c-49f8-896c-ee29b1b67e69</vt:lpwstr>
  </property>
  <property fmtid="{D5CDD505-2E9C-101B-9397-08002B2CF9AE}" pid="4" name="_cx_SecurityMarkings">
    <vt:lpwstr>1;#Swyddogol|cc759f6a-42a8-4716-9405-b226874081d1</vt:lpwstr>
  </property>
  <property fmtid="{D5CDD505-2E9C-101B-9397-08002B2CF9AE}" pid="5" name="TaxKeyword">
    <vt:lpwstr/>
  </property>
  <property fmtid="{D5CDD505-2E9C-101B-9397-08002B2CF9AE}" pid="6" name="OriginatingFunction">
    <vt:lpwstr/>
  </property>
</Properties>
</file>